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024"/>
        <w:gridCol w:w="3024"/>
        <w:gridCol w:w="3024"/>
      </w:tblGrid>
      <w:tr w:rsidR="0062124A" w:rsidTr="00B95187">
        <w:trPr>
          <w:cantSplit/>
        </w:trPr>
        <w:tc>
          <w:tcPr>
            <w:tcW w:w="3024" w:type="dxa"/>
            <w:tcBorders>
              <w:top w:val="nil"/>
              <w:left w:val="nil"/>
              <w:right w:val="single" w:sz="6" w:space="0" w:color="auto"/>
            </w:tcBorders>
          </w:tcPr>
          <w:p w:rsidR="0062124A" w:rsidRDefault="0062124A" w:rsidP="00297092">
            <w:pPr>
              <w:jc w:val="center"/>
              <w:rPr>
                <w:sz w:val="18"/>
                <w:szCs w:val="18"/>
              </w:rPr>
            </w:pPr>
            <w:r>
              <w:rPr>
                <w:sz w:val="18"/>
                <w:szCs w:val="18"/>
              </w:rPr>
              <w:t>Provincie</w:t>
            </w:r>
          </w:p>
        </w:tc>
        <w:tc>
          <w:tcPr>
            <w:tcW w:w="3024" w:type="dxa"/>
            <w:tcBorders>
              <w:top w:val="nil"/>
              <w:left w:val="nil"/>
              <w:right w:val="single" w:sz="6" w:space="0" w:color="auto"/>
            </w:tcBorders>
          </w:tcPr>
          <w:p w:rsidR="0062124A" w:rsidRDefault="0062124A" w:rsidP="00297092">
            <w:pPr>
              <w:jc w:val="center"/>
              <w:rPr>
                <w:sz w:val="18"/>
                <w:szCs w:val="18"/>
              </w:rPr>
            </w:pPr>
            <w:r>
              <w:rPr>
                <w:sz w:val="18"/>
                <w:szCs w:val="18"/>
              </w:rPr>
              <w:t>Arrondissement</w:t>
            </w:r>
          </w:p>
        </w:tc>
        <w:tc>
          <w:tcPr>
            <w:tcW w:w="3024" w:type="dxa"/>
            <w:tcBorders>
              <w:top w:val="nil"/>
              <w:left w:val="nil"/>
              <w:right w:val="nil"/>
            </w:tcBorders>
          </w:tcPr>
          <w:p w:rsidR="0062124A" w:rsidRDefault="0062124A" w:rsidP="00297092">
            <w:pPr>
              <w:jc w:val="center"/>
              <w:rPr>
                <w:sz w:val="18"/>
                <w:szCs w:val="18"/>
              </w:rPr>
            </w:pPr>
            <w:r>
              <w:rPr>
                <w:sz w:val="18"/>
                <w:szCs w:val="18"/>
              </w:rPr>
              <w:t>GEMEENTE</w:t>
            </w:r>
          </w:p>
        </w:tc>
      </w:tr>
      <w:tr w:rsidR="0062124A" w:rsidTr="00B95187">
        <w:trPr>
          <w:cantSplit/>
        </w:trPr>
        <w:tc>
          <w:tcPr>
            <w:tcW w:w="3024" w:type="dxa"/>
            <w:tcBorders>
              <w:top w:val="nil"/>
              <w:left w:val="nil"/>
              <w:bottom w:val="single" w:sz="4" w:space="0" w:color="auto"/>
              <w:right w:val="single" w:sz="6" w:space="0" w:color="auto"/>
            </w:tcBorders>
          </w:tcPr>
          <w:p w:rsidR="0062124A" w:rsidRDefault="0062124A" w:rsidP="00B95187">
            <w:pPr>
              <w:spacing w:after="120"/>
              <w:jc w:val="center"/>
              <w:rPr>
                <w:sz w:val="18"/>
                <w:szCs w:val="18"/>
              </w:rPr>
            </w:pPr>
            <w:r>
              <w:rPr>
                <w:b/>
                <w:bCs/>
                <w:sz w:val="18"/>
                <w:szCs w:val="18"/>
              </w:rPr>
              <w:t>WEST-VLAANDEREN</w:t>
            </w:r>
          </w:p>
        </w:tc>
        <w:tc>
          <w:tcPr>
            <w:tcW w:w="3024" w:type="dxa"/>
            <w:tcBorders>
              <w:top w:val="nil"/>
              <w:left w:val="nil"/>
              <w:bottom w:val="single" w:sz="4" w:space="0" w:color="auto"/>
              <w:right w:val="single" w:sz="6" w:space="0" w:color="auto"/>
            </w:tcBorders>
          </w:tcPr>
          <w:p w:rsidR="0062124A" w:rsidRDefault="0062124A" w:rsidP="00B95187">
            <w:pPr>
              <w:spacing w:after="120"/>
              <w:jc w:val="center"/>
              <w:rPr>
                <w:b/>
                <w:bCs/>
                <w:sz w:val="18"/>
                <w:szCs w:val="18"/>
              </w:rPr>
            </w:pPr>
            <w:r>
              <w:rPr>
                <w:b/>
                <w:bCs/>
                <w:sz w:val="18"/>
                <w:szCs w:val="18"/>
              </w:rPr>
              <w:t>TIELT</w:t>
            </w:r>
          </w:p>
        </w:tc>
        <w:tc>
          <w:tcPr>
            <w:tcW w:w="3024" w:type="dxa"/>
            <w:tcBorders>
              <w:top w:val="nil"/>
              <w:left w:val="nil"/>
              <w:bottom w:val="single" w:sz="4" w:space="0" w:color="auto"/>
              <w:right w:val="nil"/>
            </w:tcBorders>
          </w:tcPr>
          <w:p w:rsidR="0062124A" w:rsidRDefault="0062124A" w:rsidP="00B95187">
            <w:pPr>
              <w:spacing w:after="120"/>
              <w:jc w:val="center"/>
              <w:rPr>
                <w:sz w:val="18"/>
                <w:szCs w:val="18"/>
              </w:rPr>
            </w:pPr>
            <w:r w:rsidRPr="003F77F2">
              <w:rPr>
                <w:b/>
                <w:sz w:val="18"/>
                <w:szCs w:val="18"/>
              </w:rPr>
              <w:t>8710</w:t>
            </w:r>
            <w:r>
              <w:rPr>
                <w:sz w:val="18"/>
                <w:szCs w:val="18"/>
              </w:rPr>
              <w:t xml:space="preserve">  </w:t>
            </w:r>
            <w:r>
              <w:rPr>
                <w:b/>
                <w:bCs/>
                <w:sz w:val="18"/>
                <w:szCs w:val="18"/>
              </w:rPr>
              <w:t>WIELSBEKE</w:t>
            </w:r>
          </w:p>
        </w:tc>
      </w:tr>
    </w:tbl>
    <w:p w:rsidR="0062124A" w:rsidRDefault="0062124A" w:rsidP="0062124A"/>
    <w:p w:rsidR="0062124A" w:rsidRDefault="003F77F2" w:rsidP="00B95187">
      <w:pPr>
        <w:spacing w:after="120"/>
        <w:jc w:val="center"/>
        <w:rPr>
          <w:b/>
          <w:bCs/>
          <w:sz w:val="28"/>
          <w:szCs w:val="28"/>
        </w:rPr>
      </w:pPr>
      <w:r>
        <w:rPr>
          <w:b/>
          <w:bCs/>
          <w:sz w:val="28"/>
          <w:szCs w:val="28"/>
        </w:rPr>
        <w:t>Uittreksel uit de notulen van de g</w:t>
      </w:r>
      <w:r w:rsidR="0062124A">
        <w:rPr>
          <w:b/>
          <w:bCs/>
          <w:sz w:val="28"/>
          <w:szCs w:val="28"/>
        </w:rPr>
        <w:t>emeenteraad</w:t>
      </w:r>
    </w:p>
    <w:p w:rsidR="0062124A" w:rsidRPr="003F77F2" w:rsidRDefault="0062124A" w:rsidP="0062124A">
      <w:pPr>
        <w:jc w:val="center"/>
        <w:rPr>
          <w:b/>
          <w:caps/>
          <w:szCs w:val="18"/>
        </w:rPr>
      </w:pPr>
      <w:r w:rsidRPr="003F77F2">
        <w:rPr>
          <w:b/>
          <w:caps/>
          <w:szCs w:val="18"/>
        </w:rPr>
        <w:t>ZITTING VAN 29 juni 2017</w:t>
      </w:r>
    </w:p>
    <w:p w:rsidR="0062124A" w:rsidRDefault="0062124A" w:rsidP="0062124A">
      <w:pPr>
        <w:jc w:val="center"/>
        <w:rPr>
          <w:sz w:val="18"/>
          <w:szCs w:val="18"/>
        </w:rPr>
      </w:pPr>
    </w:p>
    <w:tbl>
      <w:tblPr>
        <w:tblStyle w:val="Tabelraster"/>
        <w:tblW w:w="0" w:type="auto"/>
        <w:tblLook w:val="04A0" w:firstRow="1" w:lastRow="0" w:firstColumn="1" w:lastColumn="0" w:noHBand="0" w:noVBand="1"/>
      </w:tblPr>
      <w:tblGrid>
        <w:gridCol w:w="1883"/>
        <w:gridCol w:w="7381"/>
      </w:tblGrid>
      <w:tr w:rsidR="00D541EA" w:rsidTr="00D541EA">
        <w:tc>
          <w:tcPr>
            <w:tcW w:w="1854" w:type="dxa"/>
            <w:tcBorders>
              <w:top w:val="single" w:sz="4" w:space="0" w:color="auto"/>
              <w:left w:val="single" w:sz="4" w:space="0" w:color="auto"/>
              <w:bottom w:val="single" w:sz="4" w:space="0" w:color="auto"/>
              <w:right w:val="single" w:sz="4" w:space="0" w:color="auto"/>
            </w:tcBorders>
            <w:hideMark/>
          </w:tcPr>
          <w:p w:rsidR="00D541EA" w:rsidRDefault="00D541EA">
            <w:r>
              <w:t>Aanwezig:</w:t>
            </w:r>
          </w:p>
        </w:tc>
        <w:tc>
          <w:tcPr>
            <w:tcW w:w="7381" w:type="dxa"/>
            <w:tcBorders>
              <w:top w:val="single" w:sz="4" w:space="0" w:color="auto"/>
              <w:left w:val="single" w:sz="4" w:space="0" w:color="auto"/>
              <w:bottom w:val="single" w:sz="4" w:space="0" w:color="auto"/>
              <w:right w:val="single" w:sz="4" w:space="0" w:color="auto"/>
            </w:tcBorders>
            <w:hideMark/>
          </w:tcPr>
          <w:p w:rsidR="00D541EA" w:rsidRDefault="008E19E7">
            <w:r>
              <w:t>Carlos Verbrugghe, voorzitter gemeenteraad;</w:t>
            </w:r>
            <w:r>
              <w:br/>
              <w:t>Jan Stevens, burgemeester;</w:t>
            </w:r>
            <w:r>
              <w:br/>
              <w:t>Rik Buyse, Magda Deprez, Rachida Abid, Daisy Haydon, schepenen;</w:t>
            </w:r>
            <w:r>
              <w:br/>
              <w:t>Filiep De Vos, OCMW-voorzitter / schepen;</w:t>
            </w:r>
            <w:r>
              <w:br/>
              <w:t>Georges Lambrecht, Marc Debie, Guido Callewaert, Sandra Devos, Geert Devrieze, Eddy Duyck, Jan De Potter, Caroline Lannoo, Pavel Verstraete, Stefaan Lambrecht, Paul De Blanck, Kimberly Velghe, gemeenteraadsleden;</w:t>
            </w:r>
            <w:r>
              <w:br/>
              <w:t>Bruno Debrabandere, gemeentesecretaris</w:t>
            </w:r>
          </w:p>
        </w:tc>
      </w:tr>
      <w:tr w:rsidR="00D541EA" w:rsidTr="00D541EA">
        <w:tc>
          <w:tcPr>
            <w:tcW w:w="1854" w:type="dxa"/>
            <w:tcBorders>
              <w:top w:val="single" w:sz="4" w:space="0" w:color="auto"/>
              <w:left w:val="single" w:sz="4" w:space="0" w:color="auto"/>
              <w:bottom w:val="single" w:sz="4" w:space="0" w:color="auto"/>
              <w:right w:val="single" w:sz="4" w:space="0" w:color="auto"/>
            </w:tcBorders>
            <w:hideMark/>
          </w:tcPr>
          <w:p w:rsidR="00D541EA" w:rsidRDefault="00D541EA">
            <w:r>
              <w:t>Verontschuldigd:</w:t>
            </w:r>
          </w:p>
        </w:tc>
        <w:tc>
          <w:tcPr>
            <w:tcW w:w="7381" w:type="dxa"/>
            <w:tcBorders>
              <w:top w:val="single" w:sz="4" w:space="0" w:color="auto"/>
              <w:left w:val="single" w:sz="4" w:space="0" w:color="auto"/>
              <w:bottom w:val="single" w:sz="4" w:space="0" w:color="auto"/>
              <w:right w:val="single" w:sz="4" w:space="0" w:color="auto"/>
            </w:tcBorders>
            <w:hideMark/>
          </w:tcPr>
          <w:p w:rsidR="00D541EA" w:rsidRDefault="008E19E7">
            <w:r>
              <w:t>Hilde Debommarez, Kathleen Devliegere, Youri Delporte, gemeenteraadsleden</w:t>
            </w:r>
          </w:p>
        </w:tc>
      </w:tr>
      <w:tr w:rsidR="00D541EA" w:rsidTr="00D541EA">
        <w:tc>
          <w:tcPr>
            <w:tcW w:w="1854" w:type="dxa"/>
            <w:tcBorders>
              <w:top w:val="single" w:sz="4" w:space="0" w:color="auto"/>
              <w:left w:val="single" w:sz="4" w:space="0" w:color="auto"/>
              <w:bottom w:val="single" w:sz="4" w:space="0" w:color="auto"/>
              <w:right w:val="single" w:sz="4" w:space="0" w:color="auto"/>
            </w:tcBorders>
            <w:hideMark/>
          </w:tcPr>
          <w:p w:rsidR="00D541EA" w:rsidRDefault="00D541EA">
            <w:r>
              <w:t>Afwezig:</w:t>
            </w:r>
          </w:p>
        </w:tc>
        <w:tc>
          <w:tcPr>
            <w:tcW w:w="7381" w:type="dxa"/>
            <w:tcBorders>
              <w:top w:val="single" w:sz="4" w:space="0" w:color="auto"/>
              <w:left w:val="single" w:sz="4" w:space="0" w:color="auto"/>
              <w:bottom w:val="single" w:sz="4" w:space="0" w:color="auto"/>
              <w:right w:val="single" w:sz="4" w:space="0" w:color="auto"/>
            </w:tcBorders>
            <w:hideMark/>
          </w:tcPr>
          <w:p w:rsidR="00D541EA" w:rsidRDefault="00D541EA"/>
        </w:tc>
      </w:tr>
    </w:tbl>
    <w:p w:rsidR="0062124A" w:rsidRDefault="0062124A" w:rsidP="0062124A">
      <w:pPr>
        <w:jc w:val="center"/>
        <w:rPr>
          <w:sz w:val="18"/>
          <w:szCs w:val="18"/>
        </w:rPr>
      </w:pPr>
      <w:r>
        <w:rPr>
          <w:sz w:val="18"/>
          <w:szCs w:val="18"/>
        </w:rPr>
        <w:t>_____</w:t>
      </w:r>
    </w:p>
    <w:p w:rsidR="0062124A" w:rsidRPr="00D541EA" w:rsidRDefault="00D541EA" w:rsidP="0062124A">
      <w:pPr>
        <w:rPr>
          <w:sz w:val="18"/>
        </w:rPr>
      </w:pPr>
      <w:r w:rsidRPr="00D541EA">
        <w:rPr>
          <w:sz w:val="18"/>
        </w:rPr>
        <w:t>Dossierbeheerder: Ingrid De Belser en Els  De Meyer</w:t>
      </w:r>
    </w:p>
    <w:p w:rsidR="00D541EA" w:rsidRDefault="00D541EA" w:rsidP="0062124A"/>
    <w:p w:rsidR="00D541EA" w:rsidRPr="00D541EA" w:rsidRDefault="00D541EA" w:rsidP="0062124A">
      <w:pPr>
        <w:autoSpaceDE w:val="0"/>
        <w:autoSpaceDN w:val="0"/>
        <w:adjustRightInd w:val="0"/>
        <w:rPr>
          <w:b/>
          <w:szCs w:val="20"/>
          <w:u w:val="single"/>
          <w:lang w:eastAsia="nl-BE"/>
        </w:rPr>
      </w:pPr>
      <w:r w:rsidRPr="00D541EA">
        <w:rPr>
          <w:b/>
          <w:szCs w:val="20"/>
          <w:u w:val="single"/>
          <w:lang w:eastAsia="nl-BE"/>
        </w:rPr>
        <w:t>Goedkeuring reglement parking Ridder de Ghellinckstraat</w:t>
      </w:r>
    </w:p>
    <w:p w:rsidR="00D541EA" w:rsidRDefault="00D541EA" w:rsidP="0062124A">
      <w:pPr>
        <w:autoSpaceDE w:val="0"/>
        <w:autoSpaceDN w:val="0"/>
        <w:adjustRightInd w:val="0"/>
        <w:rPr>
          <w:sz w:val="20"/>
          <w:szCs w:val="20"/>
          <w:lang w:eastAsia="nl-BE"/>
        </w:rPr>
      </w:pPr>
    </w:p>
    <w:p w:rsidR="005802AE" w:rsidRDefault="005802AE">
      <w:pPr>
        <w:sectPr w:rsidR="005802AE" w:rsidSect="00A80F47">
          <w:pgSz w:w="11906" w:h="16838"/>
          <w:pgMar w:top="567" w:right="1418" w:bottom="567" w:left="1418" w:header="709" w:footer="709" w:gutter="0"/>
          <w:cols w:space="708"/>
          <w:docGrid w:linePitch="360"/>
        </w:sectPr>
      </w:pPr>
    </w:p>
    <w:p w:rsidR="00D940B4" w:rsidRPr="006E746B" w:rsidRDefault="00BA2099" w:rsidP="006E746B">
      <w:pPr>
        <w:rPr>
          <w:rFonts w:cs="Times New Roman"/>
          <w:szCs w:val="24"/>
          <w:lang w:val="nl-NL"/>
        </w:rPr>
      </w:pPr>
      <w:r w:rsidRPr="006E746B">
        <w:rPr>
          <w:rFonts w:cs="Times New Roman"/>
          <w:szCs w:val="24"/>
          <w:lang w:val="nl-NL"/>
        </w:rPr>
        <w:t>De gemeenteraad,</w:t>
      </w:r>
    </w:p>
    <w:p w:rsidR="00FA6E8F" w:rsidRPr="006E746B" w:rsidRDefault="00BA2099" w:rsidP="006E746B">
      <w:pPr>
        <w:rPr>
          <w:rFonts w:cs="Times New Roman"/>
          <w:szCs w:val="24"/>
        </w:rPr>
      </w:pPr>
      <w:r w:rsidRPr="006E746B">
        <w:rPr>
          <w:rFonts w:cs="Times New Roman"/>
          <w:szCs w:val="24"/>
        </w:rPr>
        <w:t>Gelet op het gemeentedecreet 15 juli 2005, meer bepaald art.42;</w:t>
      </w:r>
    </w:p>
    <w:p w:rsidR="00FA6E8F" w:rsidRPr="006E746B" w:rsidRDefault="00BA2099" w:rsidP="006E746B">
      <w:pPr>
        <w:rPr>
          <w:rFonts w:cs="Times New Roman"/>
          <w:szCs w:val="24"/>
        </w:rPr>
      </w:pPr>
      <w:r w:rsidRPr="006E746B">
        <w:rPr>
          <w:rFonts w:cs="Times New Roman"/>
          <w:szCs w:val="24"/>
        </w:rPr>
        <w:t xml:space="preserve">Gelet dat in de Ridder de </w:t>
      </w:r>
      <w:proofErr w:type="spellStart"/>
      <w:r w:rsidRPr="006E746B">
        <w:rPr>
          <w:rFonts w:cs="Times New Roman"/>
          <w:szCs w:val="24"/>
        </w:rPr>
        <w:t>Ghellinckstraat</w:t>
      </w:r>
      <w:proofErr w:type="spellEnd"/>
      <w:r w:rsidRPr="006E746B">
        <w:rPr>
          <w:rFonts w:cs="Times New Roman"/>
          <w:szCs w:val="24"/>
        </w:rPr>
        <w:t xml:space="preserve"> een vr</w:t>
      </w:r>
      <w:r>
        <w:rPr>
          <w:rFonts w:cs="Times New Roman"/>
          <w:szCs w:val="24"/>
        </w:rPr>
        <w:t>achtwagenparking werd aangelegd</w:t>
      </w:r>
      <w:r w:rsidRPr="006E746B">
        <w:rPr>
          <w:rFonts w:cs="Times New Roman"/>
          <w:szCs w:val="24"/>
        </w:rPr>
        <w:t xml:space="preserve"> om tegemoet te komen aan het gebrek aan parkeergelegenheid voor vrachtwagens van inwoners van de gemeente Wielsbeke;</w:t>
      </w:r>
    </w:p>
    <w:p w:rsidR="00FA6E8F" w:rsidRPr="006E746B" w:rsidRDefault="00BA2099" w:rsidP="006E746B">
      <w:pPr>
        <w:rPr>
          <w:rFonts w:cs="Times New Roman"/>
          <w:szCs w:val="24"/>
        </w:rPr>
      </w:pPr>
      <w:r w:rsidRPr="006E746B">
        <w:rPr>
          <w:rFonts w:cs="Times New Roman"/>
          <w:szCs w:val="24"/>
        </w:rPr>
        <w:t>Overwegende dat voor de ingebruikname van de vrachtwagenparking er een reglement dient te worden voorzien;</w:t>
      </w:r>
    </w:p>
    <w:p w:rsidR="00FA6E8F" w:rsidRPr="006E746B" w:rsidRDefault="00BA2099" w:rsidP="006E746B">
      <w:pPr>
        <w:rPr>
          <w:rFonts w:cs="Times New Roman"/>
          <w:szCs w:val="24"/>
        </w:rPr>
      </w:pPr>
      <w:r w:rsidRPr="006E746B">
        <w:rPr>
          <w:rFonts w:cs="Times New Roman"/>
          <w:szCs w:val="24"/>
        </w:rPr>
        <w:t>Op voorstel van het college van</w:t>
      </w:r>
      <w:r w:rsidRPr="006E746B">
        <w:rPr>
          <w:rFonts w:cs="Times New Roman"/>
          <w:szCs w:val="24"/>
        </w:rPr>
        <w:t xml:space="preserve"> burgemeester en schepenen;</w:t>
      </w:r>
    </w:p>
    <w:p w:rsidR="006E746B" w:rsidRPr="006E746B" w:rsidRDefault="00BA2099" w:rsidP="006E746B">
      <w:pPr>
        <w:rPr>
          <w:rFonts w:cs="Times New Roman"/>
          <w:szCs w:val="24"/>
        </w:rPr>
      </w:pPr>
      <w:r w:rsidRPr="006E746B">
        <w:rPr>
          <w:rFonts w:cs="Times New Roman"/>
          <w:szCs w:val="24"/>
        </w:rPr>
        <w:t>Gelet dat de gemeenteraad wordt verzocht hieraan zijn goedkeuring te verlenen;</w:t>
      </w:r>
    </w:p>
    <w:p w:rsidR="005802AE" w:rsidRDefault="005802AE">
      <w:pPr>
        <w:sectPr w:rsidR="005802AE">
          <w:type w:val="continuous"/>
          <w:pgSz w:w="11906" w:h="16838"/>
          <w:pgMar w:top="567" w:right="1418" w:bottom="567" w:left="1418" w:header="709" w:footer="709" w:gutter="0"/>
          <w:cols w:space="708"/>
          <w:docGrid w:linePitch="360"/>
        </w:sectPr>
      </w:pPr>
    </w:p>
    <w:p w:rsidR="00D940B4" w:rsidRPr="003C2A71" w:rsidRDefault="00BA2099" w:rsidP="003C2A71">
      <w:r>
        <w:rPr>
          <w:noProof/>
        </w:rPr>
        <w:t>Goedgekeurd met eenparigheid van stemmen.</w:t>
      </w:r>
    </w:p>
    <w:p w:rsidR="005802AE" w:rsidRDefault="005802AE">
      <w:pPr>
        <w:sectPr w:rsidR="005802AE" w:rsidSect="00784ABC">
          <w:type w:val="continuous"/>
          <w:pgSz w:w="11906" w:h="16838"/>
          <w:pgMar w:top="567" w:right="1418" w:bottom="567" w:left="1418" w:header="709" w:footer="709" w:gutter="0"/>
          <w:cols w:space="708"/>
          <w:docGrid w:linePitch="360"/>
        </w:sectPr>
      </w:pPr>
    </w:p>
    <w:p w:rsidR="00F85341" w:rsidRDefault="00BA2099" w:rsidP="006E746B">
      <w:pPr>
        <w:rPr>
          <w:rFonts w:cs="Times New Roman"/>
          <w:szCs w:val="24"/>
          <w:lang w:val="nl-NL"/>
        </w:rPr>
      </w:pPr>
      <w:r w:rsidRPr="006E746B">
        <w:rPr>
          <w:rFonts w:cs="Times New Roman"/>
          <w:szCs w:val="24"/>
        </w:rPr>
        <w:t>BESLUIT</w:t>
      </w:r>
      <w:r>
        <w:rPr>
          <w:rFonts w:cs="Times New Roman"/>
          <w:szCs w:val="24"/>
        </w:rPr>
        <w:t xml:space="preserve">: </w:t>
      </w:r>
    </w:p>
    <w:p w:rsidR="00FA6E8F" w:rsidRPr="00F85341" w:rsidRDefault="00BA2099" w:rsidP="006E746B">
      <w:pPr>
        <w:rPr>
          <w:rFonts w:cs="Times New Roman"/>
          <w:szCs w:val="24"/>
          <w:lang w:val="nl-NL"/>
        </w:rPr>
      </w:pPr>
      <w:r w:rsidRPr="006E746B">
        <w:rPr>
          <w:rFonts w:cs="Times New Roman"/>
          <w:szCs w:val="24"/>
          <w:u w:val="single"/>
        </w:rPr>
        <w:t>Enig artikel</w:t>
      </w:r>
      <w:r w:rsidRPr="006E746B">
        <w:rPr>
          <w:rFonts w:cs="Times New Roman"/>
          <w:szCs w:val="24"/>
        </w:rPr>
        <w:t>: Het reglement vrachtwagenparking Rid</w:t>
      </w:r>
      <w:r w:rsidRPr="006E746B">
        <w:rPr>
          <w:rFonts w:cs="Times New Roman"/>
          <w:szCs w:val="24"/>
        </w:rPr>
        <w:t xml:space="preserve">der de </w:t>
      </w:r>
      <w:proofErr w:type="spellStart"/>
      <w:r w:rsidRPr="006E746B">
        <w:rPr>
          <w:rFonts w:cs="Times New Roman"/>
          <w:szCs w:val="24"/>
        </w:rPr>
        <w:t>Ghellinckstraat</w:t>
      </w:r>
      <w:proofErr w:type="spellEnd"/>
      <w:r w:rsidRPr="006E746B">
        <w:rPr>
          <w:rFonts w:cs="Times New Roman"/>
          <w:szCs w:val="24"/>
        </w:rPr>
        <w:t xml:space="preserve"> goed te keuren als volgt:</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1: Algemeen</w:t>
      </w:r>
    </w:p>
    <w:p w:rsidR="00FC6F74" w:rsidRPr="003664C8" w:rsidRDefault="00BA2099" w:rsidP="006E746B">
      <w:pPr>
        <w:jc w:val="both"/>
        <w:rPr>
          <w:rFonts w:cs="Times New Roman"/>
          <w:i/>
          <w:szCs w:val="24"/>
          <w:lang w:val="nl-NL"/>
        </w:rPr>
      </w:pPr>
      <w:r w:rsidRPr="003664C8">
        <w:rPr>
          <w:rFonts w:cs="Times New Roman"/>
          <w:i/>
          <w:szCs w:val="24"/>
          <w:lang w:val="nl-NL"/>
        </w:rPr>
        <w:t xml:space="preserve">De parking gelegen te Ridder de </w:t>
      </w:r>
      <w:proofErr w:type="spellStart"/>
      <w:r w:rsidRPr="003664C8">
        <w:rPr>
          <w:rFonts w:cs="Times New Roman"/>
          <w:i/>
          <w:szCs w:val="24"/>
          <w:lang w:val="nl-NL"/>
        </w:rPr>
        <w:t>Ghellinckstraat</w:t>
      </w:r>
      <w:proofErr w:type="spellEnd"/>
      <w:r w:rsidRPr="003664C8">
        <w:rPr>
          <w:rFonts w:cs="Times New Roman"/>
          <w:i/>
          <w:szCs w:val="24"/>
          <w:lang w:val="nl-NL"/>
        </w:rPr>
        <w:t xml:space="preserve"> betreft een vrachtwagenparking. Andere motorvoertuigen/voertuigen zijn niet toegelaten op deze parking. Uitzondering op deze bepaling: betr</w:t>
      </w:r>
      <w:r w:rsidRPr="003664C8">
        <w:rPr>
          <w:rFonts w:cs="Times New Roman"/>
          <w:i/>
          <w:szCs w:val="24"/>
          <w:lang w:val="nl-NL"/>
        </w:rPr>
        <w:t>eft het persoonlijk voertuig van de gebruiker dat enkel wordt gebruikt om zich naar de parking te begeven en na het parkeren van de vrachtwagen terug naar huis te begeven.</w:t>
      </w:r>
    </w:p>
    <w:p w:rsidR="00FC6F74" w:rsidRPr="003664C8" w:rsidRDefault="00BA2099" w:rsidP="006E746B">
      <w:pPr>
        <w:jc w:val="both"/>
        <w:rPr>
          <w:rFonts w:cs="Times New Roman"/>
          <w:i/>
          <w:szCs w:val="24"/>
          <w:lang w:val="nl-NL"/>
        </w:rPr>
      </w:pPr>
      <w:r w:rsidRPr="003664C8">
        <w:rPr>
          <w:rFonts w:cs="Times New Roman"/>
          <w:i/>
          <w:szCs w:val="24"/>
          <w:u w:val="dash"/>
          <w:lang w:val="nl-NL"/>
        </w:rPr>
        <w:t>Een vrachtwagen</w:t>
      </w:r>
      <w:r w:rsidRPr="003664C8">
        <w:rPr>
          <w:rFonts w:cs="Times New Roman"/>
          <w:i/>
          <w:szCs w:val="24"/>
          <w:lang w:val="nl-NL"/>
        </w:rPr>
        <w:t xml:space="preserve">: een motorvoertuig, niet ingericht voor het vervoer van personen, </w:t>
      </w:r>
      <w:r w:rsidRPr="003664C8">
        <w:rPr>
          <w:rFonts w:cs="Times New Roman"/>
          <w:i/>
          <w:szCs w:val="24"/>
          <w:lang w:val="nl-NL"/>
        </w:rPr>
        <w:t>waarvan de toegestane maximummassa meer bedraagt dan 3500 kg.</w:t>
      </w:r>
    </w:p>
    <w:p w:rsidR="00FC6F74" w:rsidRPr="003664C8" w:rsidRDefault="00BA2099" w:rsidP="006E746B">
      <w:pPr>
        <w:jc w:val="both"/>
        <w:rPr>
          <w:rFonts w:cs="Times New Roman"/>
          <w:i/>
          <w:szCs w:val="24"/>
          <w:lang w:val="nl-NL"/>
        </w:rPr>
      </w:pPr>
      <w:r w:rsidRPr="003664C8">
        <w:rPr>
          <w:rFonts w:cs="Times New Roman"/>
          <w:i/>
          <w:szCs w:val="24"/>
          <w:u w:val="dash"/>
          <w:lang w:val="nl-NL"/>
        </w:rPr>
        <w:t>De gebruiker</w:t>
      </w:r>
      <w:r w:rsidRPr="003664C8">
        <w:rPr>
          <w:rFonts w:cs="Times New Roman"/>
          <w:i/>
          <w:szCs w:val="24"/>
          <w:lang w:val="nl-NL"/>
        </w:rPr>
        <w:t>: een inwoner van de gemeente Wielsbeke dewelke via een aanvraag gericht aan de gemeente Wielsbeke toelating heeft verkregen om met zijn vrachtwagen het parkeerterrein te betreden.</w:t>
      </w:r>
    </w:p>
    <w:p w:rsidR="00FC6F74" w:rsidRPr="003664C8" w:rsidRDefault="00BA2099" w:rsidP="006E746B">
      <w:pPr>
        <w:jc w:val="both"/>
        <w:rPr>
          <w:rFonts w:cs="Times New Roman"/>
          <w:i/>
          <w:szCs w:val="24"/>
          <w:lang w:val="nl-NL"/>
        </w:rPr>
      </w:pPr>
      <w:r w:rsidRPr="003664C8">
        <w:rPr>
          <w:rFonts w:cs="Times New Roman"/>
          <w:i/>
          <w:szCs w:val="24"/>
          <w:u w:val="dash"/>
          <w:lang w:val="nl-NL"/>
        </w:rPr>
        <w:t>D</w:t>
      </w:r>
      <w:r w:rsidRPr="003664C8">
        <w:rPr>
          <w:rFonts w:cs="Times New Roman"/>
          <w:i/>
          <w:szCs w:val="24"/>
          <w:u w:val="dash"/>
          <w:lang w:val="nl-NL"/>
        </w:rPr>
        <w:t>e gemeente</w:t>
      </w:r>
      <w:r w:rsidRPr="003664C8">
        <w:rPr>
          <w:rFonts w:cs="Times New Roman"/>
          <w:i/>
          <w:szCs w:val="24"/>
          <w:lang w:val="nl-NL"/>
        </w:rPr>
        <w:t>: de gemeente Wielsbeke.</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2: Toepassingsgebied</w:t>
      </w:r>
    </w:p>
    <w:p w:rsidR="00FC6F74" w:rsidRPr="003664C8" w:rsidRDefault="00BA2099" w:rsidP="006E746B">
      <w:pPr>
        <w:jc w:val="both"/>
        <w:rPr>
          <w:rFonts w:cs="Times New Roman"/>
          <w:i/>
          <w:szCs w:val="24"/>
          <w:lang w:val="nl-NL"/>
        </w:rPr>
      </w:pPr>
      <w:r w:rsidRPr="003664C8">
        <w:rPr>
          <w:rFonts w:cs="Times New Roman"/>
          <w:i/>
          <w:szCs w:val="24"/>
          <w:lang w:val="nl-NL"/>
        </w:rPr>
        <w:t xml:space="preserve">Dit reglement is van toepassing op alle personen die wensen gebruik te maken van de parking Ridder de </w:t>
      </w:r>
      <w:proofErr w:type="spellStart"/>
      <w:r w:rsidRPr="003664C8">
        <w:rPr>
          <w:rFonts w:cs="Times New Roman"/>
          <w:i/>
          <w:szCs w:val="24"/>
          <w:lang w:val="nl-NL"/>
        </w:rPr>
        <w:t>Ghellinckstraat</w:t>
      </w:r>
      <w:proofErr w:type="spellEnd"/>
      <w:r w:rsidRPr="003664C8">
        <w:rPr>
          <w:rFonts w:cs="Times New Roman"/>
          <w:i/>
          <w:szCs w:val="24"/>
          <w:lang w:val="nl-NL"/>
        </w:rPr>
        <w:t xml:space="preserve"> te Wielsbeke.</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3: Toelating tot de parking</w:t>
      </w:r>
    </w:p>
    <w:p w:rsidR="00FC6F74" w:rsidRPr="003664C8" w:rsidRDefault="00BA2099" w:rsidP="006E746B">
      <w:pPr>
        <w:jc w:val="both"/>
        <w:rPr>
          <w:rFonts w:cs="Times New Roman"/>
          <w:i/>
          <w:szCs w:val="24"/>
          <w:lang w:val="nl-NL"/>
        </w:rPr>
      </w:pPr>
      <w:r w:rsidRPr="003664C8">
        <w:rPr>
          <w:rFonts w:cs="Times New Roman"/>
          <w:i/>
          <w:szCs w:val="24"/>
          <w:lang w:val="nl-NL"/>
        </w:rPr>
        <w:t>Om toegang te krijgen to</w:t>
      </w:r>
      <w:r w:rsidRPr="003664C8">
        <w:rPr>
          <w:rFonts w:cs="Times New Roman"/>
          <w:i/>
          <w:szCs w:val="24"/>
          <w:lang w:val="nl-NL"/>
        </w:rPr>
        <w:t>t de parking, dient er een aanvraag te worden gericht aan de dienst beleidsondersteuning van de gemeente aan de hand van een standaardaanvraagformulier, hetwelk op website van de gemeente ter beschikking staat. Op dit aanvraagformulier dient duidelijk te w</w:t>
      </w:r>
      <w:r w:rsidRPr="003664C8">
        <w:rPr>
          <w:rFonts w:cs="Times New Roman"/>
          <w:i/>
          <w:szCs w:val="24"/>
          <w:lang w:val="nl-NL"/>
        </w:rPr>
        <w:t>orden vermeld voor welke type voertuig er een aanvraag wordt gedaan, wie de eigenaar is van het voertuig, wie de gebruiker zal zijn van de parking en de woonplaats van de gebruiker.</w:t>
      </w:r>
    </w:p>
    <w:p w:rsidR="00FC6F74" w:rsidRPr="003664C8" w:rsidRDefault="00BA2099" w:rsidP="006E746B">
      <w:pPr>
        <w:jc w:val="both"/>
        <w:rPr>
          <w:rFonts w:cs="Times New Roman"/>
          <w:i/>
          <w:szCs w:val="24"/>
          <w:lang w:val="nl-NL"/>
        </w:rPr>
      </w:pPr>
      <w:r w:rsidRPr="003664C8">
        <w:rPr>
          <w:rFonts w:cs="Times New Roman"/>
          <w:i/>
          <w:szCs w:val="24"/>
          <w:lang w:val="nl-NL"/>
        </w:rPr>
        <w:t>De persoon die gebruik wenst te maken van de parking dient zijn woonplaats</w:t>
      </w:r>
      <w:r w:rsidRPr="003664C8">
        <w:rPr>
          <w:rFonts w:cs="Times New Roman"/>
          <w:i/>
          <w:szCs w:val="24"/>
          <w:lang w:val="nl-NL"/>
        </w:rPr>
        <w:t xml:space="preserve"> te hebben in Wielsbeke, nazicht op grond van het bevolkingsregister. </w:t>
      </w:r>
    </w:p>
    <w:p w:rsidR="00EA6F3F" w:rsidRPr="003664C8" w:rsidRDefault="00BA2099" w:rsidP="006E746B">
      <w:pPr>
        <w:jc w:val="both"/>
        <w:rPr>
          <w:rFonts w:cs="Times New Roman"/>
          <w:i/>
          <w:szCs w:val="24"/>
          <w:lang w:val="nl-NL"/>
        </w:rPr>
      </w:pPr>
      <w:r w:rsidRPr="003664C8">
        <w:rPr>
          <w:rFonts w:cs="Times New Roman"/>
          <w:i/>
          <w:szCs w:val="24"/>
          <w:lang w:val="nl-NL"/>
        </w:rPr>
        <w:t>Indien de persoon die gebruik wenst te maken van de parking aan de voorwaarden voldoet, wordt er een overeenkomst gesloten tussen de gemeente en de gebruiker, waarbij de gebruiker verkl</w:t>
      </w:r>
      <w:r w:rsidRPr="003664C8">
        <w:rPr>
          <w:rFonts w:cs="Times New Roman"/>
          <w:i/>
          <w:szCs w:val="24"/>
          <w:lang w:val="nl-NL"/>
        </w:rPr>
        <w:t xml:space="preserve">aart kennis genomen te hebben van en zich akkoord te verklaren met het reglement vrachtwagenparking Ridder de </w:t>
      </w:r>
      <w:proofErr w:type="spellStart"/>
      <w:r w:rsidRPr="003664C8">
        <w:rPr>
          <w:rFonts w:cs="Times New Roman"/>
          <w:i/>
          <w:szCs w:val="24"/>
          <w:lang w:val="nl-NL"/>
        </w:rPr>
        <w:t>Ghellinckstraat</w:t>
      </w:r>
      <w:proofErr w:type="spellEnd"/>
      <w:r w:rsidRPr="003664C8">
        <w:rPr>
          <w:rFonts w:cs="Times New Roman"/>
          <w:i/>
          <w:szCs w:val="24"/>
          <w:lang w:val="nl-NL"/>
        </w:rPr>
        <w:t>. Een kopie van het reglement dient aan de gebruiker te worden meegegeven. De gebruiker ontvangt tevens een plan van de parking, wa</w:t>
      </w:r>
      <w:r w:rsidRPr="003664C8">
        <w:rPr>
          <w:rFonts w:cs="Times New Roman"/>
          <w:i/>
          <w:szCs w:val="24"/>
          <w:lang w:val="nl-NL"/>
        </w:rPr>
        <w:t>arop zijn persoonlijke standplaats staat afgebeeld.</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4: Toegang tot de parking</w:t>
      </w:r>
    </w:p>
    <w:p w:rsidR="00FC6F74" w:rsidRPr="003664C8" w:rsidRDefault="00BA2099" w:rsidP="006E746B">
      <w:pPr>
        <w:jc w:val="both"/>
        <w:rPr>
          <w:rFonts w:cs="Times New Roman"/>
          <w:i/>
          <w:szCs w:val="24"/>
          <w:lang w:val="nl-NL"/>
        </w:rPr>
      </w:pPr>
      <w:r w:rsidRPr="003664C8">
        <w:rPr>
          <w:rFonts w:cs="Times New Roman"/>
          <w:i/>
          <w:szCs w:val="24"/>
          <w:lang w:val="nl-NL"/>
        </w:rPr>
        <w:t xml:space="preserve">De parking kan alleen met het persoonlijk gsm-nummer van de persoon die gekend staat op grond van de aanvraag als zijnde gebruiker van de parking worden betreden. De GSM </w:t>
      </w:r>
      <w:r w:rsidRPr="003664C8">
        <w:rPr>
          <w:rFonts w:cs="Times New Roman"/>
          <w:i/>
          <w:szCs w:val="24"/>
          <w:lang w:val="nl-NL"/>
        </w:rPr>
        <w:t>schakelmodule, die voorziet in de bediening van de slagboom, zal op het moment dat ze gebeld wordt door het gsm-nummer van de gebruiker het gsm-nummer erkennen als bekend, waardoor de slagboom automatisch zal opengaan. Na de nummerherkenning zal de verbind</w:t>
      </w:r>
      <w:r w:rsidRPr="003664C8">
        <w:rPr>
          <w:rFonts w:cs="Times New Roman"/>
          <w:i/>
          <w:szCs w:val="24"/>
          <w:lang w:val="nl-NL"/>
        </w:rPr>
        <w:t xml:space="preserve">ing verbroken worden, hierdoor zijn er geen belkosten voor de gebruiker. Het is verboden om andere personen te laten gebruik maken van het persoonlijk gsm-nummer om op de parking te parkeren. </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5: Gebruik van de parking</w:t>
      </w:r>
    </w:p>
    <w:p w:rsidR="00FC6F74" w:rsidRPr="003664C8" w:rsidRDefault="00BA2099" w:rsidP="006E746B">
      <w:pPr>
        <w:pStyle w:val="Lijstalinea"/>
        <w:numPr>
          <w:ilvl w:val="0"/>
          <w:numId w:val="7"/>
        </w:numPr>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 xml:space="preserve">De vrachtwagen dient te </w:t>
      </w:r>
      <w:r w:rsidRPr="003664C8">
        <w:rPr>
          <w:rFonts w:ascii="Times New Roman" w:hAnsi="Times New Roman" w:cs="Times New Roman"/>
          <w:i/>
          <w:sz w:val="24"/>
          <w:szCs w:val="24"/>
          <w:lang w:val="nl-NL"/>
        </w:rPr>
        <w:t>worden geparkeerd in het vak overeenkomstig het plan.</w:t>
      </w:r>
    </w:p>
    <w:p w:rsidR="00FC6F74" w:rsidRPr="003664C8" w:rsidRDefault="00BA2099" w:rsidP="006E746B">
      <w:pPr>
        <w:pStyle w:val="Lijstalinea"/>
        <w:numPr>
          <w:ilvl w:val="0"/>
          <w:numId w:val="7"/>
        </w:numPr>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 xml:space="preserve">Op de parking gelden dezelfde gedrags- en verkeersregels als op de openbare weg. </w:t>
      </w:r>
    </w:p>
    <w:p w:rsidR="00FC6F74" w:rsidRPr="003664C8" w:rsidRDefault="00BA2099" w:rsidP="006E746B">
      <w:pPr>
        <w:pStyle w:val="Lijstalinea"/>
        <w:numPr>
          <w:ilvl w:val="0"/>
          <w:numId w:val="7"/>
        </w:numPr>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Een stilstaande vrachtwagen behoort altijd op de rem te staan of op een andere wijze te zijn geblokkeerd, zodat het voer</w:t>
      </w:r>
      <w:r w:rsidRPr="003664C8">
        <w:rPr>
          <w:rFonts w:ascii="Times New Roman" w:hAnsi="Times New Roman" w:cs="Times New Roman"/>
          <w:i/>
          <w:sz w:val="24"/>
          <w:szCs w:val="24"/>
          <w:lang w:val="nl-NL"/>
        </w:rPr>
        <w:t>tuig geen gevaar kan opleveren voor het overige verkeer.</w:t>
      </w:r>
    </w:p>
    <w:p w:rsidR="00FC6F74" w:rsidRPr="003664C8" w:rsidRDefault="00BA2099" w:rsidP="006E746B">
      <w:pPr>
        <w:pStyle w:val="Lijstalinea"/>
        <w:numPr>
          <w:ilvl w:val="0"/>
          <w:numId w:val="7"/>
        </w:numPr>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Het is verboden om reparaties en onderhoud aan de vrachtwagens op de parking uit te voeren (hier valt ook olie verversen etc. onder).</w:t>
      </w:r>
    </w:p>
    <w:p w:rsidR="00FC6F74" w:rsidRPr="003664C8" w:rsidRDefault="00BA2099" w:rsidP="006E746B">
      <w:pPr>
        <w:pStyle w:val="Lijstalinea"/>
        <w:numPr>
          <w:ilvl w:val="0"/>
          <w:numId w:val="7"/>
        </w:numPr>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Het is verboden afval te storten op de parking.</w:t>
      </w:r>
    </w:p>
    <w:p w:rsidR="00FC6F74" w:rsidRPr="003664C8" w:rsidRDefault="00BA2099" w:rsidP="006E746B">
      <w:pPr>
        <w:pStyle w:val="Lijstalinea"/>
        <w:numPr>
          <w:ilvl w:val="0"/>
          <w:numId w:val="7"/>
        </w:numPr>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Het is verboden o</w:t>
      </w:r>
      <w:r w:rsidRPr="003664C8">
        <w:rPr>
          <w:rFonts w:ascii="Times New Roman" w:hAnsi="Times New Roman" w:cs="Times New Roman"/>
          <w:i/>
          <w:sz w:val="24"/>
          <w:szCs w:val="24"/>
          <w:lang w:val="nl-NL"/>
        </w:rPr>
        <w:t>m te overnachten op de parking. Na het parkeren van de vrachtwagen en het afsluiten van de vrachtwagen dient de parking te worden verlaten.</w:t>
      </w:r>
    </w:p>
    <w:p w:rsidR="00FC6F74" w:rsidRPr="003664C8" w:rsidRDefault="00BA2099" w:rsidP="006E746B">
      <w:pPr>
        <w:pStyle w:val="Lijstalinea"/>
        <w:numPr>
          <w:ilvl w:val="0"/>
          <w:numId w:val="7"/>
        </w:numPr>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Het is verboden de motor van een stilstaande vrachtwagen langer dan 15 minuten te laten draaien.</w:t>
      </w:r>
    </w:p>
    <w:p w:rsidR="00FC6F74" w:rsidRPr="003664C8" w:rsidRDefault="00BA2099" w:rsidP="006E746B">
      <w:pPr>
        <w:pStyle w:val="Lijstalinea"/>
        <w:numPr>
          <w:ilvl w:val="0"/>
          <w:numId w:val="7"/>
        </w:numPr>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De koeling van de k</w:t>
      </w:r>
      <w:r w:rsidRPr="003664C8">
        <w:rPr>
          <w:rFonts w:ascii="Times New Roman" w:hAnsi="Times New Roman" w:cs="Times New Roman"/>
          <w:i/>
          <w:sz w:val="24"/>
          <w:szCs w:val="24"/>
          <w:lang w:val="nl-NL"/>
        </w:rPr>
        <w:t>oelwagens dient tussen 22 uur - 6 uur steeds uitgeschakeld te zijn.</w:t>
      </w:r>
    </w:p>
    <w:p w:rsidR="00FC6F74" w:rsidRPr="003664C8" w:rsidRDefault="00BA2099" w:rsidP="006E746B">
      <w:pPr>
        <w:pStyle w:val="Lijstalinea"/>
        <w:numPr>
          <w:ilvl w:val="0"/>
          <w:numId w:val="7"/>
        </w:numPr>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Bij een ongeval op de parking dient de gebruiker de gemeente zo snel mogelijk op de hoogte te stellen door contact op te nemen met de technische dienst van de gemeente op volgend nummer 05</w:t>
      </w:r>
      <w:r w:rsidRPr="003664C8">
        <w:rPr>
          <w:rFonts w:ascii="Times New Roman" w:hAnsi="Times New Roman" w:cs="Times New Roman"/>
          <w:i/>
          <w:sz w:val="24"/>
          <w:szCs w:val="24"/>
          <w:lang w:val="nl-NL"/>
        </w:rPr>
        <w:t>6/67 32 10 of 0471/58 61 59.</w:t>
      </w:r>
    </w:p>
    <w:p w:rsidR="00FC6F74" w:rsidRPr="003664C8" w:rsidRDefault="00BA2099" w:rsidP="006E746B">
      <w:pPr>
        <w:pStyle w:val="Lijstalinea"/>
        <w:numPr>
          <w:ilvl w:val="0"/>
          <w:numId w:val="7"/>
        </w:numPr>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Het is niet toegelaten personen of dieren achter te laten in een geparkeerde vrachtwagen. Dieren dienen aan de leiband te zijn bij het betreden van de parking.</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6: Ongeval of ongewilde immobilisatie</w:t>
      </w:r>
    </w:p>
    <w:p w:rsidR="00FC6F74" w:rsidRPr="003664C8" w:rsidRDefault="00BA2099" w:rsidP="006E746B">
      <w:pPr>
        <w:jc w:val="both"/>
        <w:rPr>
          <w:rFonts w:cs="Times New Roman"/>
          <w:i/>
          <w:szCs w:val="24"/>
          <w:lang w:val="nl-NL"/>
        </w:rPr>
      </w:pPr>
      <w:r w:rsidRPr="003664C8">
        <w:rPr>
          <w:rFonts w:cs="Times New Roman"/>
          <w:i/>
          <w:szCs w:val="24"/>
          <w:lang w:val="nl-NL"/>
        </w:rPr>
        <w:t xml:space="preserve">Bij ongeval of </w:t>
      </w:r>
      <w:r w:rsidRPr="003664C8">
        <w:rPr>
          <w:rFonts w:cs="Times New Roman"/>
          <w:i/>
          <w:szCs w:val="24"/>
          <w:lang w:val="nl-NL"/>
        </w:rPr>
        <w:t>ongewilde immobilisatie van een vrachtwagen zal de gebruiker onmiddellijk het nodige doen opdat zijn voertuig geen enkele hinder zou vormen op de parking.</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7: Aansprakelijkheden</w:t>
      </w:r>
    </w:p>
    <w:p w:rsidR="00FC6F74" w:rsidRPr="003664C8" w:rsidRDefault="00BA2099" w:rsidP="006E746B">
      <w:pPr>
        <w:jc w:val="both"/>
        <w:rPr>
          <w:rFonts w:cs="Times New Roman"/>
          <w:i/>
          <w:szCs w:val="24"/>
          <w:lang w:val="nl-NL"/>
        </w:rPr>
      </w:pPr>
      <w:r w:rsidRPr="003664C8">
        <w:rPr>
          <w:rFonts w:cs="Times New Roman"/>
          <w:i/>
          <w:szCs w:val="24"/>
          <w:lang w:val="nl-NL"/>
        </w:rPr>
        <w:t>De gemeente is in geen enkel opzicht te beschouwen als bewaarnemer en n</w:t>
      </w:r>
      <w:r w:rsidRPr="003664C8">
        <w:rPr>
          <w:rFonts w:cs="Times New Roman"/>
          <w:i/>
          <w:szCs w:val="24"/>
          <w:lang w:val="nl-NL"/>
        </w:rPr>
        <w:t>eemt op geen enkel wijze een verplichting op zich wat betreft bewaking of toezicht van de parking.</w:t>
      </w:r>
    </w:p>
    <w:p w:rsidR="00FC6F74" w:rsidRPr="003664C8" w:rsidRDefault="00BA2099" w:rsidP="006E746B">
      <w:pPr>
        <w:jc w:val="both"/>
        <w:rPr>
          <w:rFonts w:cs="Times New Roman"/>
          <w:i/>
          <w:szCs w:val="24"/>
          <w:lang w:val="nl-NL"/>
        </w:rPr>
      </w:pPr>
      <w:r w:rsidRPr="003664C8">
        <w:rPr>
          <w:rFonts w:cs="Times New Roman"/>
          <w:i/>
          <w:szCs w:val="24"/>
          <w:lang w:val="nl-NL"/>
        </w:rPr>
        <w:t>Het parkeren op de parking geschiedt geheel op eigen risico.</w:t>
      </w:r>
    </w:p>
    <w:p w:rsidR="00FC6F74" w:rsidRPr="003664C8" w:rsidRDefault="00BA2099" w:rsidP="006E746B">
      <w:pPr>
        <w:jc w:val="both"/>
        <w:rPr>
          <w:rFonts w:cs="Times New Roman"/>
          <w:i/>
          <w:szCs w:val="24"/>
          <w:lang w:val="nl-NL"/>
        </w:rPr>
      </w:pPr>
      <w:r w:rsidRPr="003664C8">
        <w:rPr>
          <w:rFonts w:cs="Times New Roman"/>
          <w:i/>
          <w:szCs w:val="24"/>
          <w:lang w:val="nl-NL"/>
        </w:rPr>
        <w:t>De gemeente kan niet aansprakelijk gesteld worden voor enige op de parking ontstane schade voort</w:t>
      </w:r>
      <w:r w:rsidRPr="003664C8">
        <w:rPr>
          <w:rFonts w:cs="Times New Roman"/>
          <w:i/>
          <w:szCs w:val="24"/>
          <w:lang w:val="nl-NL"/>
        </w:rPr>
        <w:t>vloeiende uit een ongeval, verlies, diefstal, brand, vandalisme of andere oorzaak. Deze opsomming is niet limitatief.</w:t>
      </w:r>
    </w:p>
    <w:p w:rsidR="00FC6F74" w:rsidRPr="003664C8" w:rsidRDefault="00BA2099" w:rsidP="006E746B">
      <w:pPr>
        <w:jc w:val="both"/>
        <w:rPr>
          <w:rFonts w:cs="Times New Roman"/>
          <w:i/>
          <w:szCs w:val="24"/>
          <w:lang w:val="nl-NL"/>
        </w:rPr>
      </w:pPr>
      <w:r w:rsidRPr="003664C8">
        <w:rPr>
          <w:rFonts w:cs="Times New Roman"/>
          <w:i/>
          <w:szCs w:val="24"/>
          <w:lang w:val="nl-NL"/>
        </w:rPr>
        <w:t>De gemeente kan niet aansprakelijk gesteld worden voor immobilisatie van de vrachtwagen op de parking door welke oorzaak dan ook.</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 xml:space="preserve">Artikel </w:t>
      </w:r>
      <w:r w:rsidRPr="003664C8">
        <w:rPr>
          <w:rFonts w:cs="Times New Roman"/>
          <w:i/>
          <w:szCs w:val="24"/>
          <w:u w:val="single"/>
          <w:lang w:val="nl-NL"/>
        </w:rPr>
        <w:t>8: Kosten</w:t>
      </w:r>
    </w:p>
    <w:p w:rsidR="00FC6F74" w:rsidRPr="003664C8" w:rsidRDefault="00BA2099" w:rsidP="006E746B">
      <w:pPr>
        <w:jc w:val="both"/>
        <w:rPr>
          <w:rFonts w:cs="Times New Roman"/>
          <w:i/>
          <w:szCs w:val="24"/>
          <w:lang w:val="nl-NL"/>
        </w:rPr>
      </w:pPr>
      <w:r w:rsidRPr="003664C8">
        <w:rPr>
          <w:rFonts w:cs="Times New Roman"/>
          <w:i/>
          <w:szCs w:val="24"/>
          <w:lang w:val="nl-NL"/>
        </w:rPr>
        <w:t>De jaarlijkse vergoeding voor een vrachtwagenparkeerplaats bedraagt: € 300. Indien in de loop van het jaar een overeenkomst voor een parkeerplaats wordt afgesloten, dan dient er enkel voor de resterende maanden van het lopende jaar te worden beta</w:t>
      </w:r>
      <w:r w:rsidRPr="003664C8">
        <w:rPr>
          <w:rFonts w:cs="Times New Roman"/>
          <w:i/>
          <w:szCs w:val="24"/>
          <w:lang w:val="nl-NL"/>
        </w:rPr>
        <w:t>ald. De overeenkomst wordt jaarlijks stilzwijgend verlengd.</w:t>
      </w:r>
    </w:p>
    <w:p w:rsidR="00FC6F74" w:rsidRPr="003664C8" w:rsidRDefault="00BA2099" w:rsidP="006E746B">
      <w:pPr>
        <w:jc w:val="both"/>
        <w:rPr>
          <w:rFonts w:cs="Times New Roman"/>
          <w:i/>
          <w:szCs w:val="24"/>
          <w:lang w:val="nl-NL"/>
        </w:rPr>
      </w:pPr>
      <w:r w:rsidRPr="003664C8">
        <w:rPr>
          <w:rFonts w:cs="Times New Roman"/>
          <w:i/>
          <w:szCs w:val="24"/>
          <w:lang w:val="nl-NL"/>
        </w:rPr>
        <w:t>De vergoeding wordt jaarlijks per 1 januari aangepast aan het algemene indexcijfer van de consumptieprijzen.</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9: Einde van de overeenkomst</w:t>
      </w:r>
    </w:p>
    <w:p w:rsidR="00FC6F74" w:rsidRPr="003664C8" w:rsidRDefault="00BA2099" w:rsidP="006E746B">
      <w:pPr>
        <w:jc w:val="both"/>
        <w:rPr>
          <w:rFonts w:cs="Times New Roman"/>
          <w:i/>
          <w:szCs w:val="24"/>
          <w:lang w:val="nl-NL"/>
        </w:rPr>
      </w:pPr>
      <w:r w:rsidRPr="003664C8">
        <w:rPr>
          <w:rFonts w:cs="Times New Roman"/>
          <w:i/>
          <w:szCs w:val="24"/>
          <w:lang w:val="nl-NL"/>
        </w:rPr>
        <w:t xml:space="preserve">De gemeente kan ten allen tijde een einde stellen </w:t>
      </w:r>
      <w:r w:rsidRPr="003664C8">
        <w:rPr>
          <w:rFonts w:cs="Times New Roman"/>
          <w:i/>
          <w:szCs w:val="24"/>
          <w:lang w:val="nl-NL"/>
        </w:rPr>
        <w:t>aan de overeenkomst zonder restitutie van de betaalde vergoeding in geval van:</w:t>
      </w:r>
    </w:p>
    <w:p w:rsidR="00FC6F74" w:rsidRPr="003664C8" w:rsidRDefault="00BA2099" w:rsidP="006E746B">
      <w:pPr>
        <w:pStyle w:val="Lijstalinea"/>
        <w:numPr>
          <w:ilvl w:val="0"/>
          <w:numId w:val="8"/>
        </w:numPr>
        <w:ind w:left="426" w:hanging="426"/>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Bedrieglijk gebruik van het persoonlijk gsm-nummer om te slagboom te openen (GSM uitlenen aan andere personen om toegang te krijgen tot de parking, parkeren met andere voertuige</w:t>
      </w:r>
      <w:r w:rsidRPr="003664C8">
        <w:rPr>
          <w:rFonts w:ascii="Times New Roman" w:hAnsi="Times New Roman" w:cs="Times New Roman"/>
          <w:i/>
          <w:sz w:val="24"/>
          <w:szCs w:val="24"/>
          <w:lang w:val="nl-NL"/>
        </w:rPr>
        <w:t>n dan vrachtwagens of het persoonlijk voertuig dat enkel gebruikt wordt voor verplaatsing van en naar de parking, …….);</w:t>
      </w:r>
    </w:p>
    <w:p w:rsidR="00FC6F74" w:rsidRPr="003664C8" w:rsidRDefault="00BA2099" w:rsidP="006E746B">
      <w:pPr>
        <w:pStyle w:val="Lijstalinea"/>
        <w:numPr>
          <w:ilvl w:val="0"/>
          <w:numId w:val="8"/>
        </w:numPr>
        <w:ind w:left="426" w:hanging="426"/>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Moedwillige beschadiging aan de inrichting van de parking of andere geparkeerde vrachtwagens;</w:t>
      </w:r>
    </w:p>
    <w:p w:rsidR="00FC6F74" w:rsidRPr="003664C8" w:rsidRDefault="00BA2099" w:rsidP="006E746B">
      <w:pPr>
        <w:pStyle w:val="Lijstalinea"/>
        <w:numPr>
          <w:ilvl w:val="0"/>
          <w:numId w:val="8"/>
        </w:numPr>
        <w:ind w:left="426" w:hanging="426"/>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 xml:space="preserve">Ernstige of herhaalde overtreding van het </w:t>
      </w:r>
      <w:r w:rsidRPr="003664C8">
        <w:rPr>
          <w:rFonts w:ascii="Times New Roman" w:hAnsi="Times New Roman" w:cs="Times New Roman"/>
          <w:i/>
          <w:sz w:val="24"/>
          <w:szCs w:val="24"/>
          <w:lang w:val="nl-NL"/>
        </w:rPr>
        <w:t xml:space="preserve">reglement parking Ridder De </w:t>
      </w:r>
      <w:proofErr w:type="spellStart"/>
      <w:r w:rsidRPr="003664C8">
        <w:rPr>
          <w:rFonts w:ascii="Times New Roman" w:hAnsi="Times New Roman" w:cs="Times New Roman"/>
          <w:i/>
          <w:sz w:val="24"/>
          <w:szCs w:val="24"/>
          <w:lang w:val="nl-NL"/>
        </w:rPr>
        <w:t>Ghellinckstraat</w:t>
      </w:r>
      <w:proofErr w:type="spellEnd"/>
      <w:r w:rsidRPr="003664C8">
        <w:rPr>
          <w:rFonts w:ascii="Times New Roman" w:hAnsi="Times New Roman" w:cs="Times New Roman"/>
          <w:i/>
          <w:sz w:val="24"/>
          <w:szCs w:val="24"/>
          <w:lang w:val="nl-NL"/>
        </w:rPr>
        <w:t>;</w:t>
      </w:r>
    </w:p>
    <w:p w:rsidR="00FC6F74" w:rsidRPr="003664C8" w:rsidRDefault="00BA2099" w:rsidP="006E746B">
      <w:pPr>
        <w:pStyle w:val="Lijstalinea"/>
        <w:numPr>
          <w:ilvl w:val="0"/>
          <w:numId w:val="8"/>
        </w:numPr>
        <w:ind w:left="426" w:hanging="426"/>
        <w:jc w:val="both"/>
        <w:rPr>
          <w:rFonts w:ascii="Times New Roman" w:hAnsi="Times New Roman" w:cs="Times New Roman"/>
          <w:i/>
          <w:sz w:val="24"/>
          <w:szCs w:val="24"/>
          <w:lang w:val="nl-NL"/>
        </w:rPr>
      </w:pPr>
      <w:r w:rsidRPr="003664C8">
        <w:rPr>
          <w:rFonts w:ascii="Times New Roman" w:hAnsi="Times New Roman" w:cs="Times New Roman"/>
          <w:i/>
          <w:sz w:val="24"/>
          <w:szCs w:val="24"/>
          <w:lang w:val="nl-NL"/>
        </w:rPr>
        <w:t>Na herhaalde aanmaningen, nalaten de nog verschuldigde jaarlijkse vergoeding te betalen.</w:t>
      </w:r>
    </w:p>
    <w:p w:rsidR="00FC6F74" w:rsidRPr="003664C8" w:rsidRDefault="00BA2099" w:rsidP="006E746B">
      <w:pPr>
        <w:jc w:val="both"/>
        <w:rPr>
          <w:rFonts w:cs="Times New Roman"/>
          <w:i/>
          <w:szCs w:val="24"/>
          <w:lang w:val="nl-NL"/>
        </w:rPr>
      </w:pPr>
      <w:r w:rsidRPr="003664C8">
        <w:rPr>
          <w:rFonts w:cs="Times New Roman"/>
          <w:i/>
          <w:szCs w:val="24"/>
          <w:lang w:val="nl-NL"/>
        </w:rPr>
        <w:t xml:space="preserve">De gebruiker kan ten allen tijde een einde stellen aan de overeenkomst via een aangetekend schrijven gericht aan de </w:t>
      </w:r>
      <w:r w:rsidRPr="003664C8">
        <w:rPr>
          <w:rFonts w:cs="Times New Roman"/>
          <w:i/>
          <w:szCs w:val="24"/>
          <w:lang w:val="nl-NL"/>
        </w:rPr>
        <w:t>gemeente, dit evenwel zonder aanspraak te kunnen maken op restitutie van de betaalde vergoeding.</w:t>
      </w:r>
    </w:p>
    <w:p w:rsidR="00FC6F74" w:rsidRPr="003664C8" w:rsidRDefault="00BA2099" w:rsidP="006E746B">
      <w:pPr>
        <w:jc w:val="both"/>
        <w:rPr>
          <w:rFonts w:cs="Times New Roman"/>
          <w:i/>
          <w:szCs w:val="24"/>
          <w:lang w:val="nl-NL"/>
        </w:rPr>
      </w:pPr>
      <w:r w:rsidRPr="003664C8">
        <w:rPr>
          <w:rFonts w:cs="Times New Roman"/>
          <w:i/>
          <w:szCs w:val="24"/>
          <w:lang w:val="nl-NL"/>
        </w:rPr>
        <w:t>Bij opzeg van de overeenkomst zowel door de gemeente, als de gebruiker, zal het persoonlijk gsm-nummer opgenomen in de GSM schakelmodule op inactief worden gez</w:t>
      </w:r>
      <w:r w:rsidRPr="003664C8">
        <w:rPr>
          <w:rFonts w:cs="Times New Roman"/>
          <w:i/>
          <w:szCs w:val="24"/>
          <w:lang w:val="nl-NL"/>
        </w:rPr>
        <w:t>et.</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10: Wijziging persoonlijk gsm-nummer</w:t>
      </w:r>
    </w:p>
    <w:p w:rsidR="00FC6F74" w:rsidRPr="003664C8" w:rsidRDefault="00BA2099" w:rsidP="006E746B">
      <w:pPr>
        <w:jc w:val="both"/>
        <w:rPr>
          <w:rFonts w:cs="Times New Roman"/>
          <w:i/>
          <w:szCs w:val="24"/>
          <w:lang w:val="nl-NL"/>
        </w:rPr>
      </w:pPr>
      <w:r w:rsidRPr="003664C8">
        <w:rPr>
          <w:rFonts w:cs="Times New Roman"/>
          <w:i/>
          <w:szCs w:val="24"/>
          <w:lang w:val="nl-NL"/>
        </w:rPr>
        <w:t>Bij wijziging van het persoonlijk gsm-nummer dient de gemeente onmiddellijk op de hoogte gesteld te worden, opdat het nieuwe gsm-nummer kan worden opgenomen in de GSM schakelmodule om verder gebruik te kunne</w:t>
      </w:r>
      <w:r w:rsidRPr="003664C8">
        <w:rPr>
          <w:rFonts w:cs="Times New Roman"/>
          <w:i/>
          <w:szCs w:val="24"/>
          <w:lang w:val="nl-NL"/>
        </w:rPr>
        <w:t>n maken van de parking.</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11: Openingsuren</w:t>
      </w:r>
    </w:p>
    <w:p w:rsidR="00FC6F74" w:rsidRPr="003664C8" w:rsidRDefault="00BA2099" w:rsidP="006E746B">
      <w:pPr>
        <w:jc w:val="both"/>
        <w:rPr>
          <w:rFonts w:cs="Times New Roman"/>
          <w:i/>
          <w:szCs w:val="24"/>
          <w:lang w:val="nl-NL"/>
        </w:rPr>
      </w:pPr>
      <w:r w:rsidRPr="003664C8">
        <w:rPr>
          <w:rFonts w:cs="Times New Roman"/>
          <w:i/>
          <w:szCs w:val="24"/>
          <w:lang w:val="nl-NL"/>
        </w:rPr>
        <w:t>De parking is 365 dagen, 24/24 geopend.</w:t>
      </w:r>
    </w:p>
    <w:p w:rsidR="00FC6F74" w:rsidRPr="003664C8" w:rsidRDefault="00BA2099" w:rsidP="006E746B">
      <w:pPr>
        <w:jc w:val="both"/>
        <w:rPr>
          <w:rFonts w:cs="Times New Roman"/>
          <w:i/>
          <w:szCs w:val="24"/>
          <w:lang w:val="nl-NL"/>
        </w:rPr>
      </w:pPr>
      <w:r w:rsidRPr="003664C8">
        <w:rPr>
          <w:rFonts w:cs="Times New Roman"/>
          <w:i/>
          <w:szCs w:val="24"/>
          <w:u w:val="single"/>
          <w:lang w:val="nl-NL"/>
        </w:rPr>
        <w:t>Artikel 12: Niet betalen jaarlijkse vergoeding</w:t>
      </w:r>
    </w:p>
    <w:p w:rsidR="00FC6F74" w:rsidRPr="003664C8" w:rsidRDefault="00BA2099" w:rsidP="006E746B">
      <w:pPr>
        <w:jc w:val="both"/>
        <w:rPr>
          <w:rFonts w:cs="Times New Roman"/>
          <w:i/>
          <w:szCs w:val="24"/>
          <w:lang w:val="nl-NL"/>
        </w:rPr>
      </w:pPr>
      <w:r w:rsidRPr="003664C8">
        <w:rPr>
          <w:rFonts w:cs="Times New Roman"/>
          <w:i/>
          <w:szCs w:val="24"/>
          <w:lang w:val="nl-NL"/>
        </w:rPr>
        <w:t>Bij niet betaling van de jaarlijkse vergoeding kan deze worden ingevorderd volgens de bepalingen in het gemeentelijk ret</w:t>
      </w:r>
      <w:r w:rsidRPr="003664C8">
        <w:rPr>
          <w:rFonts w:cs="Times New Roman"/>
          <w:i/>
          <w:szCs w:val="24"/>
          <w:lang w:val="nl-NL"/>
        </w:rPr>
        <w:t>ributiereglement (niet) fiscale invorderingen.</w:t>
      </w:r>
    </w:p>
    <w:p w:rsidR="00FC6F74" w:rsidRPr="003664C8" w:rsidRDefault="00BA2099" w:rsidP="006E746B">
      <w:pPr>
        <w:jc w:val="both"/>
        <w:rPr>
          <w:rFonts w:cs="Times New Roman"/>
          <w:i/>
          <w:szCs w:val="24"/>
          <w:u w:val="single"/>
          <w:lang w:val="nl-NL"/>
        </w:rPr>
      </w:pPr>
      <w:r w:rsidRPr="003664C8">
        <w:rPr>
          <w:rFonts w:cs="Times New Roman"/>
          <w:i/>
          <w:szCs w:val="24"/>
          <w:u w:val="single"/>
          <w:lang w:val="nl-NL"/>
        </w:rPr>
        <w:t>Artikel 13: Klachten, toepasselijk recht en bevoegdheid</w:t>
      </w:r>
    </w:p>
    <w:p w:rsidR="00FC6F74" w:rsidRPr="003664C8" w:rsidRDefault="00BA2099" w:rsidP="006E746B">
      <w:pPr>
        <w:jc w:val="both"/>
        <w:rPr>
          <w:rFonts w:cs="Times New Roman"/>
          <w:i/>
          <w:szCs w:val="24"/>
          <w:lang w:val="nl-NL"/>
        </w:rPr>
      </w:pPr>
      <w:r w:rsidRPr="003664C8">
        <w:rPr>
          <w:rFonts w:cs="Times New Roman"/>
          <w:i/>
          <w:szCs w:val="24"/>
          <w:lang w:val="nl-NL"/>
        </w:rPr>
        <w:t>Klachten met betrekking tot de parking kunnen worden gericht aan de technische dienst van de gemeente, Rijksweg 314 te 8710 Wielsbeke. Klachten kunnen oo</w:t>
      </w:r>
      <w:r w:rsidRPr="003664C8">
        <w:rPr>
          <w:rFonts w:cs="Times New Roman"/>
          <w:i/>
          <w:szCs w:val="24"/>
          <w:lang w:val="nl-NL"/>
        </w:rPr>
        <w:t xml:space="preserve">k te allen tijde per e-mail worden gericht aan </w:t>
      </w:r>
      <w:hyperlink r:id="rId6" w:history="1">
        <w:r w:rsidRPr="003664C8">
          <w:rPr>
            <w:rStyle w:val="Hyperlink"/>
            <w:rFonts w:cs="Times New Roman"/>
            <w:i/>
            <w:szCs w:val="24"/>
            <w:lang w:val="nl-NL"/>
          </w:rPr>
          <w:t>secretariaat@wielsbeke.be</w:t>
        </w:r>
      </w:hyperlink>
      <w:r w:rsidRPr="003664C8">
        <w:rPr>
          <w:rFonts w:cs="Times New Roman"/>
          <w:i/>
          <w:szCs w:val="24"/>
          <w:lang w:val="nl-NL"/>
        </w:rPr>
        <w:t>.</w:t>
      </w:r>
    </w:p>
    <w:p w:rsidR="00FC6F74" w:rsidRPr="003664C8" w:rsidRDefault="00BA2099" w:rsidP="006E746B">
      <w:pPr>
        <w:jc w:val="both"/>
        <w:rPr>
          <w:rFonts w:cs="Times New Roman"/>
          <w:i/>
          <w:szCs w:val="24"/>
        </w:rPr>
      </w:pPr>
      <w:r w:rsidRPr="003664C8">
        <w:rPr>
          <w:rFonts w:cs="Times New Roman"/>
          <w:i/>
          <w:szCs w:val="24"/>
          <w:lang w:val="nl-NL"/>
        </w:rPr>
        <w:t xml:space="preserve">Op geschillen is het </w:t>
      </w:r>
      <w:r w:rsidRPr="003664C8">
        <w:rPr>
          <w:rFonts w:cs="Times New Roman"/>
          <w:i/>
          <w:szCs w:val="24"/>
        </w:rPr>
        <w:t>Belgische recht van toepassing.</w:t>
      </w:r>
    </w:p>
    <w:p w:rsidR="00FC6F74" w:rsidRPr="003664C8" w:rsidRDefault="00BA2099" w:rsidP="006E746B">
      <w:pPr>
        <w:jc w:val="both"/>
        <w:rPr>
          <w:rFonts w:cs="Times New Roman"/>
          <w:i/>
          <w:szCs w:val="24"/>
        </w:rPr>
      </w:pPr>
      <w:r w:rsidRPr="003664C8">
        <w:rPr>
          <w:rFonts w:cs="Times New Roman"/>
          <w:i/>
          <w:szCs w:val="24"/>
        </w:rPr>
        <w:t xml:space="preserve">Alle geschillen vallen onder de uitsluitende bevoegdheid van de rechtbanken te </w:t>
      </w:r>
      <w:r w:rsidRPr="003664C8">
        <w:rPr>
          <w:rFonts w:cs="Times New Roman"/>
          <w:i/>
          <w:szCs w:val="24"/>
        </w:rPr>
        <w:t>Kortrijk.</w:t>
      </w:r>
    </w:p>
    <w:p w:rsidR="00FC6F74" w:rsidRPr="003664C8" w:rsidRDefault="00BA2099" w:rsidP="006E746B">
      <w:pPr>
        <w:jc w:val="both"/>
        <w:rPr>
          <w:rFonts w:cs="Times New Roman"/>
          <w:i/>
          <w:szCs w:val="24"/>
          <w:u w:val="single"/>
        </w:rPr>
      </w:pPr>
      <w:r w:rsidRPr="003664C8">
        <w:rPr>
          <w:rFonts w:cs="Times New Roman"/>
          <w:i/>
          <w:szCs w:val="24"/>
          <w:u w:val="single"/>
        </w:rPr>
        <w:t>Artikel 13: In werking treden reglement</w:t>
      </w:r>
    </w:p>
    <w:p w:rsidR="00FC6F74" w:rsidRPr="003664C8" w:rsidRDefault="00BA2099" w:rsidP="006E746B">
      <w:pPr>
        <w:jc w:val="both"/>
        <w:rPr>
          <w:rFonts w:cs="Times New Roman"/>
          <w:i/>
          <w:szCs w:val="24"/>
        </w:rPr>
      </w:pPr>
      <w:r w:rsidRPr="003664C8">
        <w:rPr>
          <w:rFonts w:cs="Times New Roman"/>
          <w:i/>
          <w:szCs w:val="24"/>
        </w:rPr>
        <w:t>Het reglement treedt in werking op 1 juli 2017.</w:t>
      </w:r>
    </w:p>
    <w:p w:rsidR="00FC6F74" w:rsidRPr="003664C8" w:rsidRDefault="00BA2099" w:rsidP="006E746B">
      <w:pPr>
        <w:jc w:val="both"/>
        <w:rPr>
          <w:rFonts w:cs="Times New Roman"/>
          <w:i/>
          <w:szCs w:val="24"/>
        </w:rPr>
      </w:pPr>
      <w:r w:rsidRPr="003664C8">
        <w:rPr>
          <w:rFonts w:cs="Times New Roman"/>
          <w:i/>
          <w:szCs w:val="24"/>
          <w:u w:val="single"/>
        </w:rPr>
        <w:t>Artikel 14:</w:t>
      </w:r>
      <w:r w:rsidRPr="003664C8">
        <w:rPr>
          <w:rFonts w:cs="Times New Roman"/>
          <w:i/>
          <w:szCs w:val="24"/>
        </w:rPr>
        <w:t xml:space="preserve"> Afschrift van dit reglement zal worden gestuurd aan:</w:t>
      </w:r>
    </w:p>
    <w:p w:rsidR="00FC6F74" w:rsidRPr="003664C8" w:rsidRDefault="00BA2099" w:rsidP="006E746B">
      <w:pPr>
        <w:pStyle w:val="Lijstalinea"/>
        <w:numPr>
          <w:ilvl w:val="0"/>
          <w:numId w:val="9"/>
        </w:numPr>
        <w:jc w:val="both"/>
        <w:rPr>
          <w:rFonts w:ascii="Times New Roman" w:hAnsi="Times New Roman" w:cs="Times New Roman"/>
          <w:i/>
          <w:sz w:val="24"/>
          <w:szCs w:val="24"/>
        </w:rPr>
      </w:pPr>
      <w:r w:rsidRPr="003664C8">
        <w:rPr>
          <w:rFonts w:ascii="Times New Roman" w:hAnsi="Times New Roman" w:cs="Times New Roman"/>
          <w:i/>
          <w:sz w:val="24"/>
          <w:szCs w:val="24"/>
        </w:rPr>
        <w:t>de financieel beheerder</w:t>
      </w:r>
    </w:p>
    <w:p w:rsidR="00FC6F74" w:rsidRPr="003664C8" w:rsidRDefault="00BA2099" w:rsidP="006E746B">
      <w:pPr>
        <w:pStyle w:val="Lijstalinea"/>
        <w:numPr>
          <w:ilvl w:val="0"/>
          <w:numId w:val="9"/>
        </w:numPr>
        <w:jc w:val="both"/>
        <w:rPr>
          <w:rFonts w:ascii="Times New Roman" w:hAnsi="Times New Roman" w:cs="Times New Roman"/>
          <w:i/>
          <w:sz w:val="24"/>
          <w:szCs w:val="24"/>
        </w:rPr>
      </w:pPr>
      <w:r w:rsidRPr="003664C8">
        <w:rPr>
          <w:rFonts w:ascii="Times New Roman" w:hAnsi="Times New Roman" w:cs="Times New Roman"/>
          <w:i/>
          <w:sz w:val="24"/>
          <w:szCs w:val="24"/>
        </w:rPr>
        <w:t>de toezichthoudende overheid</w:t>
      </w:r>
    </w:p>
    <w:p w:rsidR="005802AE" w:rsidRDefault="005802AE">
      <w:pPr>
        <w:sectPr w:rsidR="005802AE">
          <w:type w:val="continuous"/>
          <w:pgSz w:w="11906" w:h="16838"/>
          <w:pgMar w:top="567" w:right="1418" w:bottom="567" w:left="1418" w:header="709" w:footer="709" w:gutter="0"/>
          <w:cols w:space="708"/>
          <w:docGrid w:linePitch="360"/>
        </w:sectPr>
      </w:pPr>
    </w:p>
    <w:p w:rsidR="0062124A" w:rsidRDefault="0062124A" w:rsidP="0062124A">
      <w:pPr>
        <w:spacing w:before="120"/>
      </w:pPr>
      <w:r>
        <w:t>Aldus gedaan en goedgekeurd.</w:t>
      </w:r>
    </w:p>
    <w:p w:rsidR="0062124A" w:rsidRDefault="0062124A" w:rsidP="0062124A">
      <w:pPr>
        <w:spacing w:before="120"/>
      </w:pPr>
      <w:r>
        <w:t xml:space="preserve">Namens de </w:t>
      </w:r>
      <w:r w:rsidR="00D541EA">
        <w:t>g</w:t>
      </w:r>
      <w:r>
        <w:t>emeenteraad:</w:t>
      </w:r>
    </w:p>
    <w:p w:rsidR="0062124A" w:rsidRDefault="0062124A" w:rsidP="0062124A">
      <w:r>
        <w:t xml:space="preserve">Bij </w:t>
      </w:r>
      <w:r w:rsidR="00D541EA">
        <w:t>b</w:t>
      </w:r>
      <w:r>
        <w:t>evel:</w:t>
      </w:r>
    </w:p>
    <w:p w:rsidR="0062124A" w:rsidRDefault="0062124A" w:rsidP="0062124A">
      <w:pPr>
        <w:tabs>
          <w:tab w:val="left" w:pos="6237"/>
        </w:tabs>
      </w:pPr>
      <w:r>
        <w:t xml:space="preserve">De </w:t>
      </w:r>
      <w:r w:rsidR="008E19E7">
        <w:t>gemeentesecretaris</w:t>
      </w:r>
      <w:r>
        <w:t>,</w:t>
      </w:r>
      <w:r>
        <w:tab/>
        <w:t>De</w:t>
      </w:r>
      <w:r w:rsidR="008E19E7">
        <w:t xml:space="preserve"> </w:t>
      </w:r>
      <w:r w:rsidR="008E19E7">
        <w:rPr>
          <w:noProof/>
        </w:rPr>
        <w:t>voorzitter gemeenteraad</w:t>
      </w:r>
      <w:r>
        <w:t>,</w:t>
      </w:r>
    </w:p>
    <w:p w:rsidR="0062124A" w:rsidRDefault="0062124A" w:rsidP="0062124A">
      <w:pPr>
        <w:tabs>
          <w:tab w:val="left" w:pos="6237"/>
        </w:tabs>
      </w:pPr>
      <w:r>
        <w:t xml:space="preserve">get. </w:t>
      </w:r>
      <w:r w:rsidR="008E19E7">
        <w:t>B. DEBRABANDERE</w:t>
      </w:r>
      <w:r>
        <w:tab/>
        <w:t xml:space="preserve">get. </w:t>
      </w:r>
      <w:r w:rsidR="008E19E7">
        <w:t>C. VERBRUGGHE</w:t>
      </w:r>
    </w:p>
    <w:p w:rsidR="0062124A" w:rsidRDefault="0062124A" w:rsidP="0062124A">
      <w:pPr>
        <w:tabs>
          <w:tab w:val="left" w:pos="6237"/>
        </w:tabs>
      </w:pPr>
      <w:r>
        <w:t>Voor eensluidend uittreksel:</w:t>
      </w:r>
    </w:p>
    <w:p w:rsidR="0062124A" w:rsidRDefault="00D541EA" w:rsidP="0062124A">
      <w:pPr>
        <w:tabs>
          <w:tab w:val="left" w:pos="6237"/>
        </w:tabs>
      </w:pPr>
      <w:r>
        <w:t>Bij b</w:t>
      </w:r>
      <w:r w:rsidR="0062124A">
        <w:t>evel :</w:t>
      </w:r>
    </w:p>
    <w:p w:rsidR="0062124A" w:rsidRDefault="0062124A" w:rsidP="0062124A">
      <w:pPr>
        <w:tabs>
          <w:tab w:val="left" w:pos="6237"/>
        </w:tabs>
      </w:pPr>
      <w:r>
        <w:t xml:space="preserve">De </w:t>
      </w:r>
      <w:r w:rsidR="008E19E7">
        <w:t>gemeentesecretaris</w:t>
      </w:r>
      <w:r>
        <w:tab/>
        <w:t xml:space="preserve">De </w:t>
      </w:r>
      <w:r w:rsidR="008E19E7">
        <w:t>voorzitter gemeenteraad</w:t>
      </w:r>
    </w:p>
    <w:p w:rsidR="0062124A" w:rsidRDefault="0062124A" w:rsidP="0062124A">
      <w:pPr>
        <w:tabs>
          <w:tab w:val="left" w:pos="6237"/>
        </w:tabs>
      </w:pPr>
    </w:p>
    <w:p w:rsidR="0062124A" w:rsidRDefault="0062124A" w:rsidP="0062124A">
      <w:pPr>
        <w:tabs>
          <w:tab w:val="left" w:pos="6237"/>
        </w:tabs>
      </w:pPr>
    </w:p>
    <w:p w:rsidR="0062124A" w:rsidRDefault="008E19E7" w:rsidP="0062124A">
      <w:pPr>
        <w:tabs>
          <w:tab w:val="left" w:pos="6237"/>
        </w:tabs>
      </w:pPr>
      <w:r>
        <w:t>B. DEBRABANDERE</w:t>
      </w:r>
      <w:r w:rsidR="0062124A">
        <w:tab/>
      </w:r>
      <w:r>
        <w:t>C. VERBRUGGHE</w:t>
      </w:r>
    </w:p>
    <w:p w:rsidR="0062124A" w:rsidRDefault="0062124A" w:rsidP="0062124A"/>
    <w:sectPr w:rsidR="0062124A" w:rsidSect="00A80F47">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11D"/>
    <w:multiLevelType w:val="hybridMultilevel"/>
    <w:tmpl w:val="DB6A1668"/>
    <w:lvl w:ilvl="0" w:tplc="1174F8AC">
      <w:start w:val="1"/>
      <w:numFmt w:val="bullet"/>
      <w:lvlText w:val="-"/>
      <w:lvlJc w:val="left"/>
      <w:pPr>
        <w:ind w:left="720" w:hanging="360"/>
      </w:pPr>
      <w:rPr>
        <w:rFonts w:ascii="Times New Roman" w:eastAsia="Times New Roman" w:hAnsi="Times New Roman" w:cs="Times New Roman" w:hint="default"/>
        <w:w w:val="99"/>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7B533E"/>
    <w:multiLevelType w:val="hybridMultilevel"/>
    <w:tmpl w:val="2DCAF3DE"/>
    <w:lvl w:ilvl="0" w:tplc="94B8DD0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3DD0C0A"/>
    <w:multiLevelType w:val="hybridMultilevel"/>
    <w:tmpl w:val="3232F5B6"/>
    <w:lvl w:ilvl="0" w:tplc="3C84ECC8">
      <w:start w:val="1"/>
      <w:numFmt w:val="bullet"/>
      <w:pStyle w:val="Cobra-Opsom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4336DF3"/>
    <w:multiLevelType w:val="hybridMultilevel"/>
    <w:tmpl w:val="B198C0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2C2C4B0D"/>
    <w:multiLevelType w:val="hybridMultilevel"/>
    <w:tmpl w:val="D30061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B63B2E"/>
    <w:multiLevelType w:val="multilevel"/>
    <w:tmpl w:val="10B69528"/>
    <w:styleLink w:val="Cobra-Nummering1"/>
    <w:lvl w:ilvl="0">
      <w:start w:val="1"/>
      <w:numFmt w:val="none"/>
      <w:pStyle w:val="Cobra-TitelAgendapunt"/>
      <w:lvlText w:val=""/>
      <w:lvlJc w:val="left"/>
      <w:pPr>
        <w:ind w:left="360" w:hanging="360"/>
      </w:pPr>
      <w:rPr>
        <w:rFonts w:hint="default"/>
      </w:rPr>
    </w:lvl>
    <w:lvl w:ilvl="1">
      <w:start w:val="1"/>
      <w:numFmt w:val="decimal"/>
      <w:pStyle w:val="Cobra-Artikel"/>
      <w:lvlText w:val="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53D5EF8"/>
    <w:multiLevelType w:val="hybridMultilevel"/>
    <w:tmpl w:val="0EB0D19C"/>
    <w:lvl w:ilvl="0" w:tplc="A75612A2">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6ACB2BFD"/>
    <w:multiLevelType w:val="hybridMultilevel"/>
    <w:tmpl w:val="0576DA3E"/>
    <w:lvl w:ilvl="0" w:tplc="81ECC07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9AF7600"/>
    <w:multiLevelType w:val="multilevel"/>
    <w:tmpl w:val="68A4C2C0"/>
    <w:lvl w:ilvl="0">
      <w:start w:val="1"/>
      <w:numFmt w:val="none"/>
      <w:pStyle w:val="Kop1"/>
      <w:suff w:val="nothing"/>
      <w:lvlText w:val="BETREFT: "/>
      <w:lvlJc w:val="left"/>
      <w:rPr>
        <w:rFonts w:ascii="Times New Roman" w:hAnsi="Times New Roman" w:cs="Times New Roman" w:hint="default"/>
        <w:b/>
        <w:bCs/>
        <w:i w:val="0"/>
        <w:iCs w:val="0"/>
        <w:sz w:val="24"/>
        <w:szCs w:val="24"/>
        <w:u w:val="single"/>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5"/>
  </w:num>
  <w:num w:numId="2">
    <w:abstractNumId w:val="2"/>
  </w:num>
  <w:num w:numId="3">
    <w:abstractNumId w:val="8"/>
  </w:num>
  <w:num w:numId="4">
    <w:abstractNumId w:val="6"/>
  </w:num>
  <w:num w:numId="5">
    <w:abstractNumId w:val="7"/>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A5"/>
    <w:rsid w:val="000574BE"/>
    <w:rsid w:val="000C17D9"/>
    <w:rsid w:val="000D4681"/>
    <w:rsid w:val="00137363"/>
    <w:rsid w:val="001749C6"/>
    <w:rsid w:val="00225ADA"/>
    <w:rsid w:val="00374DB2"/>
    <w:rsid w:val="003F77F2"/>
    <w:rsid w:val="004300A5"/>
    <w:rsid w:val="004C2B35"/>
    <w:rsid w:val="005802AE"/>
    <w:rsid w:val="0062124A"/>
    <w:rsid w:val="00622239"/>
    <w:rsid w:val="006B02FC"/>
    <w:rsid w:val="00770ADC"/>
    <w:rsid w:val="007A6DA6"/>
    <w:rsid w:val="00893087"/>
    <w:rsid w:val="008E19E7"/>
    <w:rsid w:val="00926812"/>
    <w:rsid w:val="00A42491"/>
    <w:rsid w:val="00A80F47"/>
    <w:rsid w:val="00AD7FF6"/>
    <w:rsid w:val="00B2197A"/>
    <w:rsid w:val="00B95187"/>
    <w:rsid w:val="00BF35D8"/>
    <w:rsid w:val="00D541EA"/>
    <w:rsid w:val="00D940B4"/>
    <w:rsid w:val="00F944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491"/>
    <w:pPr>
      <w:spacing w:after="0" w:line="240" w:lineRule="auto"/>
    </w:pPr>
    <w:rPr>
      <w:rFonts w:ascii="Times New Roman" w:hAnsi="Times New Roman"/>
      <w:sz w:val="24"/>
    </w:rPr>
  </w:style>
  <w:style w:type="paragraph" w:styleId="Kop1">
    <w:name w:val="heading 1"/>
    <w:basedOn w:val="Standaard"/>
    <w:next w:val="Standaard"/>
    <w:link w:val="Kop1Char"/>
    <w:uiPriority w:val="99"/>
    <w:qFormat/>
    <w:rsid w:val="0062124A"/>
    <w:pPr>
      <w:keepNext/>
      <w:numPr>
        <w:numId w:val="3"/>
      </w:numPr>
      <w:ind w:left="1247" w:hanging="1247"/>
      <w:outlineLvl w:val="0"/>
    </w:pPr>
    <w:rPr>
      <w:b/>
      <w:bCs/>
      <w:cap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bra-TitelAgendapunt">
    <w:name w:val="Cobra-TitelAgendapunt"/>
    <w:basedOn w:val="Standaard"/>
    <w:next w:val="Standaard"/>
    <w:link w:val="Cobra-TitelAgendapuntChar"/>
    <w:qFormat/>
    <w:rsid w:val="00A42491"/>
    <w:pPr>
      <w:numPr>
        <w:numId w:val="1"/>
      </w:numPr>
      <w:ind w:left="0" w:firstLine="0"/>
    </w:pPr>
  </w:style>
  <w:style w:type="paragraph" w:customStyle="1" w:styleId="Cobra-Artikel">
    <w:name w:val="Cobra-Artikel"/>
    <w:basedOn w:val="Standaard"/>
    <w:next w:val="Standaard"/>
    <w:link w:val="Cobra-ArtikelChar"/>
    <w:qFormat/>
    <w:rsid w:val="00A42491"/>
    <w:pPr>
      <w:numPr>
        <w:ilvl w:val="1"/>
        <w:numId w:val="1"/>
      </w:numPr>
    </w:pPr>
  </w:style>
  <w:style w:type="character" w:customStyle="1" w:styleId="Cobra-TitelAgendapuntChar">
    <w:name w:val="Cobra-TitelAgendapunt Char"/>
    <w:basedOn w:val="Standaardalinea-lettertype"/>
    <w:link w:val="Cobra-TitelAgendapunt"/>
    <w:rsid w:val="00A42491"/>
    <w:rPr>
      <w:rFonts w:ascii="Times New Roman" w:hAnsi="Times New Roman"/>
      <w:sz w:val="24"/>
    </w:rPr>
  </w:style>
  <w:style w:type="numbering" w:customStyle="1" w:styleId="Cobra-Nummering1">
    <w:name w:val="Cobra-Nummering1"/>
    <w:uiPriority w:val="99"/>
    <w:rsid w:val="00A42491"/>
    <w:pPr>
      <w:numPr>
        <w:numId w:val="1"/>
      </w:numPr>
    </w:pPr>
  </w:style>
  <w:style w:type="character" w:customStyle="1" w:styleId="Cobra-ArtikelChar">
    <w:name w:val="Cobra-Artikel Char"/>
    <w:basedOn w:val="Standaardalinea-lettertype"/>
    <w:link w:val="Cobra-Artikel"/>
    <w:rsid w:val="00A42491"/>
    <w:rPr>
      <w:rFonts w:ascii="Times New Roman" w:hAnsi="Times New Roman"/>
      <w:sz w:val="24"/>
    </w:rPr>
  </w:style>
  <w:style w:type="paragraph" w:customStyle="1" w:styleId="Cobra-Opsom1">
    <w:name w:val="Cobra-Opsom1"/>
    <w:basedOn w:val="Standaard"/>
    <w:link w:val="Cobra-Opsom1Char"/>
    <w:qFormat/>
    <w:rsid w:val="00A42491"/>
    <w:pPr>
      <w:numPr>
        <w:numId w:val="2"/>
      </w:numPr>
    </w:pPr>
  </w:style>
  <w:style w:type="character" w:customStyle="1" w:styleId="Cobra-Opsom1Char">
    <w:name w:val="Cobra-Opsom1 Char"/>
    <w:basedOn w:val="Standaardalinea-lettertype"/>
    <w:link w:val="Cobra-Opsom1"/>
    <w:rsid w:val="00A42491"/>
    <w:rPr>
      <w:rFonts w:ascii="Times New Roman" w:hAnsi="Times New Roman"/>
      <w:sz w:val="24"/>
    </w:rPr>
  </w:style>
  <w:style w:type="character" w:customStyle="1" w:styleId="Kop1Char">
    <w:name w:val="Kop 1 Char"/>
    <w:basedOn w:val="Standaardalinea-lettertype"/>
    <w:link w:val="Kop1"/>
    <w:uiPriority w:val="99"/>
    <w:rsid w:val="0062124A"/>
    <w:rPr>
      <w:rFonts w:ascii="Times New Roman" w:eastAsia="Times New Roman" w:hAnsi="Times New Roman" w:cs="Times New Roman"/>
      <w:b/>
      <w:bCs/>
      <w:caps/>
      <w:sz w:val="24"/>
      <w:szCs w:val="24"/>
      <w:u w:val="single"/>
      <w:lang w:val="nl-NL" w:eastAsia="nl-NL"/>
    </w:rPr>
  </w:style>
  <w:style w:type="paragraph" w:styleId="Ballontekst">
    <w:name w:val="Balloon Text"/>
    <w:basedOn w:val="Standaard"/>
    <w:link w:val="BallontekstChar"/>
    <w:uiPriority w:val="99"/>
    <w:semiHidden/>
    <w:rsid w:val="0062124A"/>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24A"/>
    <w:rPr>
      <w:rFonts w:ascii="Tahoma" w:eastAsia="Times New Roman" w:hAnsi="Tahoma" w:cs="Tahoma"/>
      <w:sz w:val="16"/>
      <w:szCs w:val="16"/>
      <w:lang w:val="nl-NL" w:eastAsia="nl-NL"/>
    </w:rPr>
  </w:style>
  <w:style w:type="paragraph" w:styleId="Lijstalinea">
    <w:name w:val="List Paragraph"/>
    <w:basedOn w:val="Standaard"/>
    <w:uiPriority w:val="34"/>
    <w:qFormat/>
    <w:rsid w:val="0062124A"/>
    <w:pPr>
      <w:ind w:left="720"/>
      <w:contextualSpacing/>
    </w:pPr>
    <w:rPr>
      <w:rFonts w:ascii="Trebuchet MS" w:hAnsi="Trebuchet MS"/>
      <w:sz w:val="20"/>
    </w:rPr>
  </w:style>
  <w:style w:type="paragraph" w:customStyle="1" w:styleId="Default">
    <w:name w:val="Default"/>
    <w:rsid w:val="0062124A"/>
    <w:pPr>
      <w:autoSpaceDE w:val="0"/>
      <w:autoSpaceDN w:val="0"/>
      <w:adjustRightInd w:val="0"/>
      <w:spacing w:after="0" w:line="240" w:lineRule="auto"/>
    </w:pPr>
    <w:rPr>
      <w:rFonts w:ascii="Verdana" w:eastAsia="Times New Roman" w:hAnsi="Verdana" w:cs="Verdana"/>
      <w:color w:val="000000"/>
      <w:sz w:val="24"/>
      <w:szCs w:val="24"/>
      <w:lang w:eastAsia="nl-BE"/>
    </w:rPr>
  </w:style>
  <w:style w:type="table" w:styleId="Tabelraster">
    <w:name w:val="Table Grid"/>
    <w:basedOn w:val="Standaardtabel"/>
    <w:uiPriority w:val="59"/>
    <w:rsid w:val="0062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6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491"/>
    <w:pPr>
      <w:spacing w:after="0" w:line="240" w:lineRule="auto"/>
    </w:pPr>
    <w:rPr>
      <w:rFonts w:ascii="Times New Roman" w:hAnsi="Times New Roman"/>
      <w:sz w:val="24"/>
    </w:rPr>
  </w:style>
  <w:style w:type="paragraph" w:styleId="Kop1">
    <w:name w:val="heading 1"/>
    <w:basedOn w:val="Standaard"/>
    <w:next w:val="Standaard"/>
    <w:link w:val="Kop1Char"/>
    <w:uiPriority w:val="99"/>
    <w:qFormat/>
    <w:rsid w:val="0062124A"/>
    <w:pPr>
      <w:keepNext/>
      <w:numPr>
        <w:numId w:val="3"/>
      </w:numPr>
      <w:ind w:left="1247" w:hanging="1247"/>
      <w:outlineLvl w:val="0"/>
    </w:pPr>
    <w:rPr>
      <w:b/>
      <w:bCs/>
      <w:cap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bra-TitelAgendapunt">
    <w:name w:val="Cobra-TitelAgendapunt"/>
    <w:basedOn w:val="Standaard"/>
    <w:next w:val="Standaard"/>
    <w:link w:val="Cobra-TitelAgendapuntChar"/>
    <w:qFormat/>
    <w:rsid w:val="00A42491"/>
    <w:pPr>
      <w:numPr>
        <w:numId w:val="1"/>
      </w:numPr>
      <w:ind w:left="0" w:firstLine="0"/>
    </w:pPr>
  </w:style>
  <w:style w:type="paragraph" w:customStyle="1" w:styleId="Cobra-Artikel">
    <w:name w:val="Cobra-Artikel"/>
    <w:basedOn w:val="Standaard"/>
    <w:next w:val="Standaard"/>
    <w:link w:val="Cobra-ArtikelChar"/>
    <w:qFormat/>
    <w:rsid w:val="00A42491"/>
    <w:pPr>
      <w:numPr>
        <w:ilvl w:val="1"/>
        <w:numId w:val="1"/>
      </w:numPr>
    </w:pPr>
  </w:style>
  <w:style w:type="character" w:customStyle="1" w:styleId="Cobra-TitelAgendapuntChar">
    <w:name w:val="Cobra-TitelAgendapunt Char"/>
    <w:basedOn w:val="Standaardalinea-lettertype"/>
    <w:link w:val="Cobra-TitelAgendapunt"/>
    <w:rsid w:val="00A42491"/>
    <w:rPr>
      <w:rFonts w:ascii="Times New Roman" w:hAnsi="Times New Roman"/>
      <w:sz w:val="24"/>
    </w:rPr>
  </w:style>
  <w:style w:type="numbering" w:customStyle="1" w:styleId="Cobra-Nummering1">
    <w:name w:val="Cobra-Nummering1"/>
    <w:uiPriority w:val="99"/>
    <w:rsid w:val="00A42491"/>
    <w:pPr>
      <w:numPr>
        <w:numId w:val="1"/>
      </w:numPr>
    </w:pPr>
  </w:style>
  <w:style w:type="character" w:customStyle="1" w:styleId="Cobra-ArtikelChar">
    <w:name w:val="Cobra-Artikel Char"/>
    <w:basedOn w:val="Standaardalinea-lettertype"/>
    <w:link w:val="Cobra-Artikel"/>
    <w:rsid w:val="00A42491"/>
    <w:rPr>
      <w:rFonts w:ascii="Times New Roman" w:hAnsi="Times New Roman"/>
      <w:sz w:val="24"/>
    </w:rPr>
  </w:style>
  <w:style w:type="paragraph" w:customStyle="1" w:styleId="Cobra-Opsom1">
    <w:name w:val="Cobra-Opsom1"/>
    <w:basedOn w:val="Standaard"/>
    <w:link w:val="Cobra-Opsom1Char"/>
    <w:qFormat/>
    <w:rsid w:val="00A42491"/>
    <w:pPr>
      <w:numPr>
        <w:numId w:val="2"/>
      </w:numPr>
    </w:pPr>
  </w:style>
  <w:style w:type="character" w:customStyle="1" w:styleId="Cobra-Opsom1Char">
    <w:name w:val="Cobra-Opsom1 Char"/>
    <w:basedOn w:val="Standaardalinea-lettertype"/>
    <w:link w:val="Cobra-Opsom1"/>
    <w:rsid w:val="00A42491"/>
    <w:rPr>
      <w:rFonts w:ascii="Times New Roman" w:hAnsi="Times New Roman"/>
      <w:sz w:val="24"/>
    </w:rPr>
  </w:style>
  <w:style w:type="character" w:customStyle="1" w:styleId="Kop1Char">
    <w:name w:val="Kop 1 Char"/>
    <w:basedOn w:val="Standaardalinea-lettertype"/>
    <w:link w:val="Kop1"/>
    <w:uiPriority w:val="99"/>
    <w:rsid w:val="0062124A"/>
    <w:rPr>
      <w:rFonts w:ascii="Times New Roman" w:eastAsia="Times New Roman" w:hAnsi="Times New Roman" w:cs="Times New Roman"/>
      <w:b/>
      <w:bCs/>
      <w:caps/>
      <w:sz w:val="24"/>
      <w:szCs w:val="24"/>
      <w:u w:val="single"/>
      <w:lang w:val="nl-NL" w:eastAsia="nl-NL"/>
    </w:rPr>
  </w:style>
  <w:style w:type="paragraph" w:styleId="Ballontekst">
    <w:name w:val="Balloon Text"/>
    <w:basedOn w:val="Standaard"/>
    <w:link w:val="BallontekstChar"/>
    <w:uiPriority w:val="99"/>
    <w:semiHidden/>
    <w:rsid w:val="0062124A"/>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24A"/>
    <w:rPr>
      <w:rFonts w:ascii="Tahoma" w:eastAsia="Times New Roman" w:hAnsi="Tahoma" w:cs="Tahoma"/>
      <w:sz w:val="16"/>
      <w:szCs w:val="16"/>
      <w:lang w:val="nl-NL" w:eastAsia="nl-NL"/>
    </w:rPr>
  </w:style>
  <w:style w:type="paragraph" w:styleId="Lijstalinea">
    <w:name w:val="List Paragraph"/>
    <w:basedOn w:val="Standaard"/>
    <w:uiPriority w:val="34"/>
    <w:qFormat/>
    <w:rsid w:val="0062124A"/>
    <w:pPr>
      <w:ind w:left="720"/>
      <w:contextualSpacing/>
    </w:pPr>
    <w:rPr>
      <w:rFonts w:ascii="Trebuchet MS" w:hAnsi="Trebuchet MS"/>
      <w:sz w:val="20"/>
    </w:rPr>
  </w:style>
  <w:style w:type="paragraph" w:customStyle="1" w:styleId="Default">
    <w:name w:val="Default"/>
    <w:rsid w:val="0062124A"/>
    <w:pPr>
      <w:autoSpaceDE w:val="0"/>
      <w:autoSpaceDN w:val="0"/>
      <w:adjustRightInd w:val="0"/>
      <w:spacing w:after="0" w:line="240" w:lineRule="auto"/>
    </w:pPr>
    <w:rPr>
      <w:rFonts w:ascii="Verdana" w:eastAsia="Times New Roman" w:hAnsi="Verdana" w:cs="Verdana"/>
      <w:color w:val="000000"/>
      <w:sz w:val="24"/>
      <w:szCs w:val="24"/>
      <w:lang w:eastAsia="nl-BE"/>
    </w:rPr>
  </w:style>
  <w:style w:type="table" w:styleId="Tabelraster">
    <w:name w:val="Table Grid"/>
    <w:basedOn w:val="Standaardtabel"/>
    <w:uiPriority w:val="59"/>
    <w:rsid w:val="0062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6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at@wielsbeke.b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doc\publiek\sjablonen\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9</TotalTime>
  <Pages>1</Pages>
  <Words>1435</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Els  De Meyer</cp:lastModifiedBy>
  <cp:revision>15</cp:revision>
  <dcterms:created xsi:type="dcterms:W3CDTF">2013-11-14T12:59:00Z</dcterms:created>
  <dcterms:modified xsi:type="dcterms:W3CDTF">2017-09-12T08:08:00Z</dcterms:modified>
</cp:coreProperties>
</file>